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FBE1" w14:textId="734B0086" w:rsidR="00174314" w:rsidRPr="00793EE2" w:rsidRDefault="00174314" w:rsidP="00AF1D56">
      <w:pPr>
        <w:spacing w:before="0" w:after="0" w:line="276" w:lineRule="auto"/>
        <w:ind w:left="1988" w:hanging="1988"/>
        <w:jc w:val="left"/>
        <w:rPr>
          <w:rFonts w:ascii="Arial" w:hAnsi="Arial" w:cs="Arial"/>
          <w:b/>
          <w:sz w:val="24"/>
          <w:szCs w:val="24"/>
          <w:lang w:val="en-US" w:eastAsia="en-US"/>
        </w:rPr>
      </w:pPr>
      <w:r w:rsidRPr="00793EE2">
        <w:rPr>
          <w:rFonts w:ascii="Arial" w:hAnsi="Arial" w:cs="Arial"/>
          <w:b/>
          <w:sz w:val="24"/>
          <w:szCs w:val="24"/>
          <w:lang w:val="en-US" w:eastAsia="en-US"/>
        </w:rPr>
        <w:t xml:space="preserve">3GPP TSG RAN WG1 </w:t>
      </w:r>
      <w:r w:rsidR="0003397D" w:rsidRPr="00793EE2">
        <w:rPr>
          <w:rFonts w:ascii="Arial" w:hAnsi="Arial" w:cs="Arial"/>
          <w:b/>
          <w:sz w:val="24"/>
          <w:szCs w:val="24"/>
          <w:lang w:val="en-US" w:eastAsia="en-US"/>
        </w:rPr>
        <w:t>#</w:t>
      </w:r>
      <w:r w:rsidR="00B54349" w:rsidRPr="00793EE2">
        <w:rPr>
          <w:rFonts w:ascii="Arial" w:hAnsi="Arial" w:cs="Arial"/>
          <w:b/>
          <w:sz w:val="24"/>
          <w:szCs w:val="24"/>
          <w:lang w:val="en-US" w:eastAsia="en-US"/>
        </w:rPr>
        <w:t>10</w:t>
      </w:r>
      <w:r w:rsidR="00210901" w:rsidRPr="00793EE2">
        <w:rPr>
          <w:rFonts w:ascii="Arial" w:hAnsi="Arial" w:cs="Arial"/>
          <w:b/>
          <w:sz w:val="24"/>
          <w:szCs w:val="24"/>
          <w:lang w:val="en-US" w:eastAsia="en-US"/>
        </w:rPr>
        <w:t>3</w:t>
      </w:r>
      <w:r w:rsidR="004954E5" w:rsidRPr="00793EE2">
        <w:rPr>
          <w:rFonts w:ascii="Arial" w:hAnsi="Arial" w:cs="Arial"/>
          <w:b/>
          <w:sz w:val="24"/>
          <w:szCs w:val="24"/>
          <w:lang w:val="en-US" w:eastAsia="en-US"/>
        </w:rPr>
        <w:t>-e</w:t>
      </w:r>
      <w:r w:rsidRPr="00793EE2">
        <w:rPr>
          <w:rFonts w:ascii="Arial" w:hAnsi="Arial" w:cs="Arial"/>
          <w:b/>
          <w:sz w:val="24"/>
          <w:szCs w:val="24"/>
          <w:lang w:val="en-US" w:eastAsia="en-US"/>
        </w:rPr>
        <w:tab/>
      </w:r>
      <w:r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AF1D56" w:rsidRPr="00793EE2">
        <w:rPr>
          <w:rFonts w:ascii="Arial" w:hAnsi="Arial" w:cs="Arial"/>
          <w:b/>
          <w:sz w:val="24"/>
          <w:szCs w:val="24"/>
          <w:lang w:val="en-US" w:eastAsia="en-US"/>
        </w:rPr>
        <w:tab/>
      </w:r>
      <w:r w:rsidR="00031A09">
        <w:rPr>
          <w:rFonts w:ascii="Arial" w:hAnsi="Arial" w:cs="Arial"/>
          <w:b/>
          <w:sz w:val="24"/>
          <w:szCs w:val="24"/>
          <w:lang w:val="en-US" w:eastAsia="en-US"/>
        </w:rPr>
        <w:t xml:space="preserve">             </w:t>
      </w:r>
      <w:r w:rsidR="009508F0" w:rsidRPr="00793EE2">
        <w:rPr>
          <w:rFonts w:ascii="Arial" w:hAnsi="Arial" w:cs="Arial"/>
          <w:b/>
          <w:sz w:val="24"/>
          <w:szCs w:val="24"/>
          <w:lang w:val="en-US" w:eastAsia="en-US"/>
        </w:rPr>
        <w:t>R1-200</w:t>
      </w:r>
      <w:r w:rsidR="00D822AB" w:rsidRPr="00793EE2">
        <w:rPr>
          <w:rFonts w:ascii="Arial" w:hAnsi="Arial" w:cs="Arial"/>
          <w:b/>
          <w:sz w:val="24"/>
          <w:szCs w:val="24"/>
          <w:lang w:val="en-US" w:eastAsia="en-US"/>
        </w:rPr>
        <w:t>9043</w:t>
      </w:r>
    </w:p>
    <w:p w14:paraId="502DFA05" w14:textId="45A08048" w:rsidR="00FF774B" w:rsidRDefault="00FF774B" w:rsidP="00AF1D56">
      <w:pPr>
        <w:spacing w:before="0" w:after="0" w:line="276" w:lineRule="auto"/>
        <w:ind w:left="1988" w:hanging="1988"/>
        <w:jc w:val="left"/>
        <w:rPr>
          <w:rFonts w:ascii="Arial" w:hAnsi="Arial" w:cs="Arial"/>
          <w:b/>
          <w:sz w:val="24"/>
          <w:szCs w:val="24"/>
          <w:lang w:val="en-US" w:eastAsia="en-US"/>
        </w:rPr>
      </w:pPr>
      <w:r w:rsidRPr="00793EE2">
        <w:rPr>
          <w:rFonts w:ascii="Arial" w:hAnsi="Arial" w:cs="Arial"/>
          <w:b/>
          <w:sz w:val="24"/>
          <w:szCs w:val="24"/>
          <w:lang w:val="en-US" w:eastAsia="en-US"/>
        </w:rPr>
        <w:t>e-Meeting, October 26</w:t>
      </w:r>
      <w:r w:rsidRPr="00793EE2">
        <w:rPr>
          <w:rFonts w:ascii="Arial" w:hAnsi="Arial" w:cs="Arial"/>
          <w:b/>
          <w:sz w:val="24"/>
          <w:szCs w:val="24"/>
          <w:vertAlign w:val="superscript"/>
          <w:lang w:val="en-US" w:eastAsia="en-US"/>
        </w:rPr>
        <w:t>th</w:t>
      </w:r>
      <w:r w:rsidRPr="00793EE2">
        <w:rPr>
          <w:rFonts w:ascii="Arial" w:hAnsi="Arial" w:cs="Arial"/>
          <w:b/>
          <w:sz w:val="24"/>
          <w:szCs w:val="24"/>
          <w:lang w:val="en-US" w:eastAsia="en-US"/>
        </w:rPr>
        <w:t xml:space="preserve"> – November 13</w:t>
      </w:r>
      <w:r w:rsidRPr="00793EE2">
        <w:rPr>
          <w:rFonts w:ascii="Arial" w:hAnsi="Arial" w:cs="Arial"/>
          <w:b/>
          <w:sz w:val="24"/>
          <w:szCs w:val="24"/>
          <w:vertAlign w:val="superscript"/>
          <w:lang w:val="en-US" w:eastAsia="en-US"/>
        </w:rPr>
        <w:t>th</w:t>
      </w:r>
      <w:r w:rsidRPr="00793EE2">
        <w:rPr>
          <w:rFonts w:ascii="Arial" w:hAnsi="Arial" w:cs="Arial"/>
          <w:b/>
          <w:sz w:val="24"/>
          <w:szCs w:val="24"/>
          <w:lang w:val="en-US" w:eastAsia="en-US"/>
        </w:rPr>
        <w:t>, 2020</w:t>
      </w:r>
    </w:p>
    <w:p w14:paraId="39661CA7" w14:textId="77777777" w:rsidR="00793EE2" w:rsidRPr="00793EE2" w:rsidRDefault="00793EE2" w:rsidP="00AF1D56">
      <w:pPr>
        <w:spacing w:before="0" w:after="0" w:line="276" w:lineRule="auto"/>
        <w:ind w:left="1988" w:hanging="1988"/>
        <w:jc w:val="left"/>
        <w:rPr>
          <w:rFonts w:ascii="Arial" w:hAnsi="Arial" w:cs="Arial"/>
          <w:b/>
          <w:sz w:val="24"/>
          <w:szCs w:val="24"/>
          <w:lang w:val="en-US" w:eastAsia="en-US"/>
        </w:rPr>
      </w:pPr>
    </w:p>
    <w:p w14:paraId="0763D634" w14:textId="0F051E1A" w:rsidR="00340478" w:rsidRPr="00793EE2" w:rsidRDefault="005B59D2" w:rsidP="00AF1D56">
      <w:pPr>
        <w:spacing w:before="0" w:after="0" w:line="276" w:lineRule="auto"/>
        <w:ind w:left="1988" w:hanging="1988"/>
        <w:jc w:val="left"/>
        <w:rPr>
          <w:rFonts w:ascii="Arial" w:hAnsi="Arial" w:cs="Arial"/>
          <w:b/>
          <w:sz w:val="24"/>
          <w:szCs w:val="24"/>
          <w:lang w:val="en-US" w:eastAsia="en-US"/>
        </w:rPr>
      </w:pPr>
      <w:r w:rsidRPr="00793EE2">
        <w:rPr>
          <w:rFonts w:ascii="Arial" w:hAnsi="Arial" w:cs="Arial"/>
          <w:b/>
          <w:sz w:val="24"/>
          <w:szCs w:val="24"/>
          <w:lang w:val="en-US" w:eastAsia="en-US"/>
        </w:rPr>
        <w:t>Agenda item:</w:t>
      </w:r>
      <w:r w:rsidRPr="00793EE2">
        <w:rPr>
          <w:rFonts w:ascii="Arial" w:hAnsi="Arial" w:cs="Arial"/>
          <w:b/>
          <w:sz w:val="24"/>
          <w:szCs w:val="24"/>
          <w:lang w:val="en-US" w:eastAsia="en-US"/>
        </w:rPr>
        <w:tab/>
      </w:r>
      <w:r w:rsidR="004B1356" w:rsidRPr="00793EE2">
        <w:rPr>
          <w:rFonts w:ascii="Arial" w:hAnsi="Arial" w:cs="Arial"/>
          <w:b/>
          <w:sz w:val="24"/>
          <w:szCs w:val="24"/>
          <w:lang w:val="en-US" w:eastAsia="en-US"/>
        </w:rPr>
        <w:t>8.15</w:t>
      </w:r>
      <w:r w:rsidR="00C2432E" w:rsidRPr="00793EE2">
        <w:rPr>
          <w:rFonts w:ascii="Arial" w:hAnsi="Arial" w:cs="Arial"/>
          <w:b/>
          <w:sz w:val="24"/>
          <w:szCs w:val="24"/>
          <w:lang w:val="en-US" w:eastAsia="en-US"/>
        </w:rPr>
        <w:t>.2</w:t>
      </w:r>
    </w:p>
    <w:p w14:paraId="1C1D3879" w14:textId="06DE5396" w:rsidR="0014715F" w:rsidRPr="00793EE2" w:rsidRDefault="00B941BA" w:rsidP="00AF1D56">
      <w:pPr>
        <w:spacing w:before="0" w:after="0" w:line="276" w:lineRule="auto"/>
        <w:ind w:left="1988" w:hanging="1988"/>
        <w:jc w:val="left"/>
        <w:rPr>
          <w:rFonts w:ascii="Arial" w:hAnsi="Arial" w:cs="Arial"/>
          <w:b/>
          <w:sz w:val="24"/>
          <w:szCs w:val="24"/>
          <w:lang w:val="en-US" w:eastAsia="en-US"/>
        </w:rPr>
      </w:pPr>
      <w:r w:rsidRPr="00793EE2">
        <w:rPr>
          <w:rFonts w:ascii="Arial" w:hAnsi="Arial" w:cs="Arial"/>
          <w:b/>
          <w:sz w:val="24"/>
          <w:szCs w:val="24"/>
          <w:lang w:val="en-US" w:eastAsia="en-US"/>
        </w:rPr>
        <w:t>Source:</w:t>
      </w:r>
      <w:r w:rsidR="005B59D2" w:rsidRPr="00793EE2">
        <w:rPr>
          <w:rFonts w:ascii="Arial" w:hAnsi="Arial" w:cs="Arial"/>
          <w:b/>
          <w:sz w:val="24"/>
          <w:szCs w:val="24"/>
          <w:lang w:val="en-US" w:eastAsia="en-US"/>
        </w:rPr>
        <w:tab/>
      </w:r>
      <w:r w:rsidR="005B59D2" w:rsidRPr="00793EE2">
        <w:rPr>
          <w:rFonts w:ascii="Arial" w:hAnsi="Arial" w:cs="Arial"/>
          <w:b/>
          <w:sz w:val="24"/>
          <w:szCs w:val="24"/>
          <w:lang w:val="en-US" w:eastAsia="en-US"/>
        </w:rPr>
        <w:tab/>
      </w:r>
      <w:r w:rsidR="009640D4" w:rsidRPr="00793EE2">
        <w:rPr>
          <w:rFonts w:ascii="Arial" w:hAnsi="Arial" w:cs="Arial"/>
          <w:b/>
          <w:sz w:val="24"/>
          <w:szCs w:val="24"/>
          <w:lang w:val="en-US" w:eastAsia="en-US"/>
        </w:rPr>
        <w:t>Xiaomi</w:t>
      </w:r>
    </w:p>
    <w:p w14:paraId="2C543E60" w14:textId="2347998F" w:rsidR="004B1356" w:rsidRPr="00793EE2" w:rsidRDefault="0014715F" w:rsidP="00AF1D56">
      <w:pPr>
        <w:spacing w:before="0" w:after="0" w:line="276" w:lineRule="auto"/>
        <w:ind w:left="1988" w:hanging="1988"/>
        <w:jc w:val="left"/>
        <w:rPr>
          <w:rFonts w:ascii="Arial" w:hAnsi="Arial" w:cs="Arial"/>
          <w:b/>
          <w:sz w:val="24"/>
          <w:szCs w:val="24"/>
          <w:lang w:val="en-US" w:eastAsia="en-US"/>
        </w:rPr>
      </w:pPr>
      <w:r w:rsidRPr="00793EE2">
        <w:rPr>
          <w:rFonts w:ascii="Arial" w:hAnsi="Arial" w:cs="Arial"/>
          <w:b/>
          <w:sz w:val="24"/>
          <w:szCs w:val="24"/>
          <w:lang w:val="en-US" w:eastAsia="en-US"/>
        </w:rPr>
        <w:t>Title:</w:t>
      </w:r>
      <w:r w:rsidRPr="00793EE2">
        <w:rPr>
          <w:rFonts w:ascii="Arial" w:hAnsi="Arial" w:cs="Arial"/>
          <w:b/>
          <w:sz w:val="24"/>
          <w:szCs w:val="24"/>
          <w:lang w:val="en-US" w:eastAsia="en-US"/>
        </w:rPr>
        <w:tab/>
      </w:r>
      <w:r w:rsidR="004B1356" w:rsidRPr="00793EE2">
        <w:rPr>
          <w:rFonts w:ascii="Arial" w:hAnsi="Arial" w:cs="Arial"/>
          <w:b/>
          <w:sz w:val="24"/>
          <w:szCs w:val="24"/>
          <w:lang w:val="en-US" w:eastAsia="en-US"/>
        </w:rPr>
        <w:t>Necessary chan</w:t>
      </w:r>
      <w:r w:rsidR="00966830" w:rsidRPr="00793EE2">
        <w:rPr>
          <w:rFonts w:ascii="Arial" w:hAnsi="Arial" w:cs="Arial"/>
          <w:b/>
          <w:sz w:val="24"/>
          <w:szCs w:val="24"/>
          <w:lang w:val="en-US" w:eastAsia="en-US"/>
        </w:rPr>
        <w:t>ges to support NB-</w:t>
      </w:r>
      <w:proofErr w:type="spellStart"/>
      <w:r w:rsidR="00966830" w:rsidRPr="00793EE2">
        <w:rPr>
          <w:rFonts w:ascii="Arial" w:hAnsi="Arial" w:cs="Arial"/>
          <w:b/>
          <w:sz w:val="24"/>
          <w:szCs w:val="24"/>
          <w:lang w:val="en-US" w:eastAsia="en-US"/>
        </w:rPr>
        <w:t>IoT</w:t>
      </w:r>
      <w:proofErr w:type="spellEnd"/>
      <w:r w:rsidR="00966830" w:rsidRPr="00793EE2">
        <w:rPr>
          <w:rFonts w:ascii="Arial" w:hAnsi="Arial" w:cs="Arial"/>
          <w:b/>
          <w:sz w:val="24"/>
          <w:szCs w:val="24"/>
          <w:lang w:val="en-US" w:eastAsia="en-US"/>
        </w:rPr>
        <w:t xml:space="preserve"> and </w:t>
      </w:r>
      <w:proofErr w:type="spellStart"/>
      <w:r w:rsidR="00966830" w:rsidRPr="00793EE2">
        <w:rPr>
          <w:rFonts w:ascii="Arial" w:hAnsi="Arial" w:cs="Arial"/>
          <w:b/>
          <w:sz w:val="24"/>
          <w:szCs w:val="24"/>
          <w:lang w:val="en-US" w:eastAsia="en-US"/>
        </w:rPr>
        <w:t>eMTC</w:t>
      </w:r>
      <w:proofErr w:type="spellEnd"/>
      <w:r w:rsidR="00966830" w:rsidRPr="00793EE2">
        <w:rPr>
          <w:rFonts w:ascii="Arial" w:hAnsi="Arial" w:cs="Arial"/>
          <w:b/>
          <w:sz w:val="24"/>
          <w:szCs w:val="24"/>
          <w:lang w:val="en-US" w:eastAsia="en-US"/>
        </w:rPr>
        <w:t xml:space="preserve"> over satellite</w:t>
      </w:r>
    </w:p>
    <w:p w14:paraId="747C295D" w14:textId="067DA7BB" w:rsidR="00210901" w:rsidRPr="00793EE2" w:rsidRDefault="0014715F" w:rsidP="00AF1D56">
      <w:pPr>
        <w:pBdr>
          <w:bottom w:val="single" w:sz="6" w:space="1" w:color="auto"/>
        </w:pBdr>
        <w:spacing w:before="0" w:after="0" w:line="276" w:lineRule="auto"/>
        <w:ind w:left="1988" w:hanging="1988"/>
        <w:jc w:val="left"/>
        <w:rPr>
          <w:rFonts w:ascii="Arial" w:hAnsi="Arial" w:cs="Arial"/>
          <w:b/>
          <w:sz w:val="24"/>
          <w:szCs w:val="24"/>
          <w:lang w:val="en-US" w:eastAsia="en-US"/>
        </w:rPr>
      </w:pPr>
      <w:r w:rsidRPr="00793EE2">
        <w:rPr>
          <w:rFonts w:ascii="Arial" w:hAnsi="Arial" w:cs="Arial"/>
          <w:b/>
          <w:sz w:val="24"/>
          <w:szCs w:val="24"/>
          <w:lang w:val="en-US" w:eastAsia="en-US"/>
        </w:rPr>
        <w:t>Document for:</w:t>
      </w:r>
      <w:bookmarkStart w:id="0" w:name="DocumentFor"/>
      <w:bookmarkEnd w:id="0"/>
      <w:r w:rsidR="004A491E" w:rsidRPr="00793EE2">
        <w:rPr>
          <w:rFonts w:ascii="Arial" w:hAnsi="Arial" w:cs="Arial"/>
          <w:b/>
          <w:sz w:val="24"/>
          <w:szCs w:val="24"/>
          <w:lang w:val="en-US" w:eastAsia="en-US"/>
        </w:rPr>
        <w:tab/>
        <w:t>Discussion</w:t>
      </w:r>
    </w:p>
    <w:p w14:paraId="28B55B2C" w14:textId="7430130A" w:rsidR="009F123E" w:rsidRPr="00756B07" w:rsidRDefault="001C6B14" w:rsidP="00861BCC">
      <w:pPr>
        <w:pStyle w:val="1"/>
      </w:pPr>
      <w:r w:rsidRPr="00756B07">
        <w:t>Introduction</w:t>
      </w:r>
    </w:p>
    <w:p w14:paraId="36250494" w14:textId="7AC8BC64" w:rsidR="004B1356" w:rsidRDefault="004B1356" w:rsidP="004B1356">
      <w:pPr>
        <w:rPr>
          <w:lang w:val="en-US" w:eastAsia="en-US"/>
        </w:rPr>
      </w:pPr>
      <w:r>
        <w:rPr>
          <w:lang w:val="en-US"/>
        </w:rPr>
        <w:t xml:space="preserve">In RAN#86 e-meeting, the SI of “New Study </w:t>
      </w:r>
      <w:proofErr w:type="spellStart"/>
      <w:r>
        <w:rPr>
          <w:lang w:val="en-US"/>
        </w:rPr>
        <w:t>WID</w:t>
      </w:r>
      <w:proofErr w:type="spellEnd"/>
      <w:r>
        <w:rPr>
          <w:lang w:val="en-US"/>
        </w:rPr>
        <w:t xml:space="preserve"> on NB-</w:t>
      </w:r>
      <w:proofErr w:type="spellStart"/>
      <w:r>
        <w:rPr>
          <w:lang w:val="en-US"/>
        </w:rPr>
        <w:t>IoT</w:t>
      </w:r>
      <w:proofErr w:type="spellEnd"/>
      <w:r>
        <w:rPr>
          <w:lang w:val="en-US"/>
        </w:rPr>
        <w:t>/</w:t>
      </w:r>
      <w:proofErr w:type="spellStart"/>
      <w:r>
        <w:rPr>
          <w:lang w:val="en-US"/>
        </w:rPr>
        <w:t>eTMC</w:t>
      </w:r>
      <w:proofErr w:type="spellEnd"/>
      <w:r>
        <w:rPr>
          <w:lang w:val="en-US"/>
        </w:rPr>
        <w:t xml:space="preserve"> support for NTN”</w:t>
      </w:r>
      <w:r w:rsidR="0019793F">
        <w:rPr>
          <w:lang w:val="en-US"/>
        </w:rPr>
        <w:t xml:space="preserve"> </w:t>
      </w:r>
      <w:r>
        <w:rPr>
          <w:lang w:val="en-US"/>
        </w:rPr>
        <w:t>was approved and the following objectives were identified</w:t>
      </w:r>
      <w:r w:rsidR="0019793F">
        <w:rPr>
          <w:lang w:val="en-US"/>
        </w:rPr>
        <w:t xml:space="preserve"> </w:t>
      </w:r>
      <w:r w:rsidR="0019793F">
        <w:rPr>
          <w:lang w:val="en-US"/>
        </w:rPr>
        <w:fldChar w:fldCharType="begin"/>
      </w:r>
      <w:r w:rsidR="0019793F">
        <w:rPr>
          <w:lang w:val="en-US"/>
        </w:rPr>
        <w:instrText xml:space="preserve"> REF _Ref54173110 \r \h </w:instrText>
      </w:r>
      <w:r w:rsidR="0019793F">
        <w:rPr>
          <w:lang w:val="en-US"/>
        </w:rPr>
      </w:r>
      <w:r w:rsidR="0019793F">
        <w:rPr>
          <w:lang w:val="en-US"/>
        </w:rPr>
        <w:fldChar w:fldCharType="separate"/>
      </w:r>
      <w:r w:rsidR="0019793F">
        <w:rPr>
          <w:lang w:val="en-US"/>
        </w:rPr>
        <w:t>[1]</w:t>
      </w:r>
      <w:r w:rsidR="0019793F">
        <w:rPr>
          <w:lang w:val="en-US"/>
        </w:rPr>
        <w:fldChar w:fldCharType="end"/>
      </w:r>
      <w:r>
        <w:rPr>
          <w:lang w:val="en-US"/>
        </w:rPr>
        <w:t xml:space="preserve">: </w:t>
      </w:r>
    </w:p>
    <w:p w14:paraId="452D7D07" w14:textId="77777777" w:rsidR="004B1356" w:rsidRDefault="004B1356" w:rsidP="004B1356">
      <w:r>
        <w:t>The first objective of this Study is to identify scenarios applicable to NB-</w:t>
      </w:r>
      <w:proofErr w:type="spellStart"/>
      <w:r>
        <w:t>IoT</w:t>
      </w:r>
      <w:proofErr w:type="spellEnd"/>
      <w:r>
        <w:t>/</w:t>
      </w:r>
      <w:proofErr w:type="spellStart"/>
      <w:r>
        <w:t>eMTC</w:t>
      </w:r>
      <w:proofErr w:type="spellEnd"/>
      <w:r>
        <w:t xml:space="preserve"> [RAN1, RAN2], including:</w:t>
      </w:r>
    </w:p>
    <w:p w14:paraId="7D225885" w14:textId="77777777" w:rsidR="004B1356" w:rsidRDefault="004B1356" w:rsidP="004B1356">
      <w:pPr>
        <w:pStyle w:val="B1"/>
      </w:pPr>
      <w:r>
        <w:t>-</w:t>
      </w:r>
      <w:r>
        <w:tab/>
        <w:t>Bands of interest in sub 6 GHz</w:t>
      </w:r>
    </w:p>
    <w:p w14:paraId="29AAE47F" w14:textId="77777777" w:rsidR="004B1356" w:rsidRDefault="004B1356" w:rsidP="004B1356">
      <w:pPr>
        <w:pStyle w:val="B1"/>
      </w:pPr>
      <w:r>
        <w:t>-</w:t>
      </w:r>
      <w:r>
        <w:tab/>
        <w:t xml:space="preserve">Device type with PC3 or PC5 (LEO and GEO) </w:t>
      </w:r>
    </w:p>
    <w:p w14:paraId="1C0CB17C" w14:textId="77777777" w:rsidR="004B1356" w:rsidRDefault="004B1356" w:rsidP="004B1356">
      <w:pPr>
        <w:pStyle w:val="B1"/>
      </w:pPr>
      <w:r>
        <w:t>-</w:t>
      </w:r>
      <w:r>
        <w:tab/>
        <w:t xml:space="preserve">Satellite constellation orbit LEO and GEO </w:t>
      </w:r>
    </w:p>
    <w:p w14:paraId="2E019141" w14:textId="77777777" w:rsidR="004B1356" w:rsidRDefault="004B1356" w:rsidP="004B1356">
      <w:pPr>
        <w:pStyle w:val="B1"/>
      </w:pPr>
      <w:r>
        <w:t>-</w:t>
      </w:r>
      <w:r>
        <w:tab/>
        <w:t>Transparent payload.</w:t>
      </w:r>
    </w:p>
    <w:p w14:paraId="0D2E2EBA" w14:textId="77777777" w:rsidR="004B1356" w:rsidRDefault="004B1356" w:rsidP="004B1356">
      <w:pPr>
        <w:pStyle w:val="B1"/>
      </w:pPr>
      <w:r>
        <w:t>-</w:t>
      </w:r>
      <w:r>
        <w:tab/>
        <w:t>Link budget</w:t>
      </w:r>
    </w:p>
    <w:p w14:paraId="3FC34D51" w14:textId="77777777" w:rsidR="004B1356" w:rsidRDefault="004B1356" w:rsidP="004B1356">
      <w:pPr>
        <w:pStyle w:val="NO"/>
      </w:pPr>
      <w:r>
        <w:t xml:space="preserve">NOTE 1: This first objective will be based on the scenarios documented in </w:t>
      </w:r>
      <w:proofErr w:type="spellStart"/>
      <w:r>
        <w:t>TR</w:t>
      </w:r>
      <w:proofErr w:type="spellEnd"/>
      <w:r>
        <w:t xml:space="preserve"> 38.821.</w:t>
      </w:r>
    </w:p>
    <w:p w14:paraId="26F0E465" w14:textId="5CADC7A9" w:rsidR="004B1356" w:rsidRPr="00026595" w:rsidRDefault="004B1356" w:rsidP="00026595">
      <w:pPr>
        <w:pStyle w:val="NO"/>
        <w:rPr>
          <w:rFonts w:eastAsia="宋体"/>
        </w:rPr>
      </w:pPr>
      <w:r>
        <w:t xml:space="preserve">NOTE 2: </w:t>
      </w:r>
      <w:proofErr w:type="spellStart"/>
      <w:r>
        <w:t>UE</w:t>
      </w:r>
      <w:proofErr w:type="spellEnd"/>
      <w:r>
        <w:t xml:space="preserve"> mobility assumptions follow terrestrial NB-</w:t>
      </w:r>
      <w:proofErr w:type="spellStart"/>
      <w:r>
        <w:t>IoT</w:t>
      </w:r>
      <w:proofErr w:type="spellEnd"/>
      <w:r>
        <w:t>/</w:t>
      </w:r>
      <w:proofErr w:type="spellStart"/>
      <w:r>
        <w:t>eMTC</w:t>
      </w:r>
      <w:proofErr w:type="spellEnd"/>
      <w:r>
        <w:t xml:space="preserve"> assumptions.</w:t>
      </w:r>
    </w:p>
    <w:p w14:paraId="0276B988" w14:textId="77777777" w:rsidR="004B1356" w:rsidRDefault="004B1356" w:rsidP="004B1356">
      <w:r>
        <w:t>The second objective is, for the above identified scenarios, to study and recommend necessary changes to support NB-</w:t>
      </w:r>
      <w:proofErr w:type="spellStart"/>
      <w:r>
        <w:t>IoT</w:t>
      </w:r>
      <w:proofErr w:type="spellEnd"/>
      <w:r>
        <w:t xml:space="preserve"> and </w:t>
      </w:r>
      <w:proofErr w:type="spellStart"/>
      <w:r>
        <w:t>eMTC</w:t>
      </w:r>
      <w:proofErr w:type="spellEnd"/>
      <w:r>
        <w:t xml:space="preserve"> over satellite, reusing as much as possible the conclusions of the studies performed for NR NTN in TR38.821. This objective will address the following items: </w:t>
      </w:r>
    </w:p>
    <w:p w14:paraId="1FB84AC9" w14:textId="77777777" w:rsidR="004B1356" w:rsidRDefault="004B1356" w:rsidP="004B1356">
      <w:pPr>
        <w:pStyle w:val="B1"/>
      </w:pPr>
      <w:r>
        <w:t>-</w:t>
      </w:r>
      <w:r>
        <w:tab/>
        <w:t>Aspects related to random access procedure/signals [RAN1, RAN2]</w:t>
      </w:r>
    </w:p>
    <w:p w14:paraId="7C19B338" w14:textId="77777777" w:rsidR="004B1356" w:rsidRDefault="004B1356" w:rsidP="004B1356">
      <w:pPr>
        <w:pStyle w:val="B1"/>
      </w:pPr>
      <w:r>
        <w:t>-</w:t>
      </w:r>
      <w:r>
        <w:tab/>
        <w:t>Mechanisms for time/frequency adjustment including Timing Advance, and UL frequency compensation indication [RAN1, RAN2]</w:t>
      </w:r>
    </w:p>
    <w:p w14:paraId="00FD7704" w14:textId="77777777" w:rsidR="004B1356" w:rsidRDefault="004B1356" w:rsidP="004B1356">
      <w:pPr>
        <w:pStyle w:val="B1"/>
      </w:pPr>
      <w:r>
        <w:t>-</w:t>
      </w:r>
      <w:r>
        <w:tab/>
        <w:t xml:space="preserve">Timing offset related to scheduling and </w:t>
      </w:r>
      <w:proofErr w:type="spellStart"/>
      <w:r>
        <w:t>HARQ-ACK</w:t>
      </w:r>
      <w:proofErr w:type="spellEnd"/>
      <w:r>
        <w:t xml:space="preserve"> feedback [RAN1, RAN2]</w:t>
      </w:r>
    </w:p>
    <w:p w14:paraId="16CB77BF" w14:textId="77777777" w:rsidR="004B1356" w:rsidRDefault="004B1356" w:rsidP="004B1356">
      <w:pPr>
        <w:pStyle w:val="B1"/>
      </w:pPr>
      <w:r>
        <w:t xml:space="preserve">-    Aspects related to </w:t>
      </w:r>
      <w:proofErr w:type="spellStart"/>
      <w:r>
        <w:t>HARQ</w:t>
      </w:r>
      <w:proofErr w:type="spellEnd"/>
      <w:r>
        <w:t xml:space="preserve"> operation [RAN2, RAN1]</w:t>
      </w:r>
    </w:p>
    <w:p w14:paraId="16BDA312" w14:textId="77777777" w:rsidR="004B1356" w:rsidRDefault="004B1356" w:rsidP="004B1356">
      <w:pPr>
        <w:pStyle w:val="B1"/>
      </w:pPr>
      <w:r>
        <w:t>-</w:t>
      </w:r>
      <w:r>
        <w:tab/>
        <w:t xml:space="preserve">General aspects related to timers (e.g. SR, </w:t>
      </w:r>
      <w:proofErr w:type="spellStart"/>
      <w:r>
        <w:t>DRX</w:t>
      </w:r>
      <w:proofErr w:type="spellEnd"/>
      <w:r>
        <w:t>, etc.) [RAN2]</w:t>
      </w:r>
    </w:p>
    <w:p w14:paraId="0425AFDD" w14:textId="77777777" w:rsidR="004B1356" w:rsidRDefault="004B1356" w:rsidP="004B1356">
      <w:pPr>
        <w:pStyle w:val="B1"/>
      </w:pPr>
      <w:r>
        <w:t>-</w:t>
      </w:r>
      <w:r>
        <w:tab/>
        <w:t>RAN2 aspects related to idle mode and connected mode mobility [RAN2]</w:t>
      </w:r>
    </w:p>
    <w:p w14:paraId="34D8639A" w14:textId="77777777" w:rsidR="004B1356" w:rsidRDefault="004B1356" w:rsidP="004B1356">
      <w:pPr>
        <w:pStyle w:val="B2"/>
      </w:pPr>
      <w:r>
        <w:t>-</w:t>
      </w:r>
      <w:r>
        <w:tab/>
      </w:r>
      <w:proofErr w:type="spellStart"/>
      <w:r>
        <w:t>RLF</w:t>
      </w:r>
      <w:proofErr w:type="spellEnd"/>
      <w:r>
        <w:t>-based for NB-</w:t>
      </w:r>
      <w:proofErr w:type="spellStart"/>
      <w:r>
        <w:t>IoT</w:t>
      </w:r>
      <w:proofErr w:type="spellEnd"/>
    </w:p>
    <w:p w14:paraId="6C71D084" w14:textId="77777777" w:rsidR="004B1356" w:rsidRDefault="004B1356" w:rsidP="004B1356">
      <w:pPr>
        <w:pStyle w:val="B2"/>
      </w:pPr>
      <w:r>
        <w:t>-</w:t>
      </w:r>
      <w:r>
        <w:tab/>
        <w:t xml:space="preserve">Handover-based for </w:t>
      </w:r>
      <w:proofErr w:type="spellStart"/>
      <w:r>
        <w:t>eMTC</w:t>
      </w:r>
      <w:proofErr w:type="spellEnd"/>
    </w:p>
    <w:p w14:paraId="655937AC" w14:textId="77777777" w:rsidR="004B1356" w:rsidRDefault="004B1356" w:rsidP="004B1356">
      <w:pPr>
        <w:pStyle w:val="B1"/>
      </w:pPr>
      <w:r>
        <w:t>-</w:t>
      </w:r>
      <w:r>
        <w:tab/>
        <w:t>System information enhancements [RAN2]</w:t>
      </w:r>
    </w:p>
    <w:p w14:paraId="082C996E" w14:textId="7B5E0ED8" w:rsidR="004B1356" w:rsidRDefault="004B1356" w:rsidP="00026595">
      <w:pPr>
        <w:pStyle w:val="B1"/>
      </w:pPr>
      <w:r>
        <w:t>-</w:t>
      </w:r>
      <w:r>
        <w:tab/>
        <w:t>Tracking area enhancements [RAN2]</w:t>
      </w:r>
    </w:p>
    <w:p w14:paraId="7F1FCAE4" w14:textId="35F829EB" w:rsidR="00756B07" w:rsidRPr="00CC57E5" w:rsidRDefault="004B1356" w:rsidP="00CC57E5">
      <w:pPr>
        <w:overflowPunct/>
        <w:autoSpaceDE/>
        <w:adjustRightInd/>
        <w:spacing w:after="0"/>
        <w:rPr>
          <w:rFonts w:eastAsiaTheme="minorEastAsia"/>
          <w:lang w:val="en-US" w:eastAsia="zh-CN"/>
        </w:rPr>
      </w:pPr>
      <w:r>
        <w:rPr>
          <w:lang w:val="en-US" w:eastAsia="zh-CN"/>
        </w:rPr>
        <w:t xml:space="preserve">In this contribution, we </w:t>
      </w:r>
      <w:r w:rsidR="00B13801">
        <w:rPr>
          <w:lang w:val="en-US" w:eastAsia="zh-CN"/>
        </w:rPr>
        <w:t xml:space="preserve">will </w:t>
      </w:r>
      <w:r w:rsidR="00026595">
        <w:rPr>
          <w:lang w:val="en-US" w:eastAsia="zh-CN"/>
        </w:rPr>
        <w:t xml:space="preserve">discuss </w:t>
      </w:r>
      <w:r w:rsidR="0066712D">
        <w:rPr>
          <w:lang w:val="en-US" w:eastAsia="zh-CN"/>
        </w:rPr>
        <w:t>potential enhancements</w:t>
      </w:r>
      <w:r w:rsidR="00B13801">
        <w:rPr>
          <w:rFonts w:hint="eastAsia"/>
          <w:lang w:val="en-US" w:eastAsia="zh-CN"/>
        </w:rPr>
        <w:t xml:space="preserve"> </w:t>
      </w:r>
      <w:r w:rsidR="00B13801">
        <w:rPr>
          <w:lang w:val="en-US" w:eastAsia="zh-CN"/>
        </w:rPr>
        <w:t>of RAN1 specs</w:t>
      </w:r>
      <w:r w:rsidR="0066712D">
        <w:rPr>
          <w:lang w:val="en-US" w:eastAsia="zh-CN"/>
        </w:rPr>
        <w:t xml:space="preserve"> to </w:t>
      </w:r>
      <w:r>
        <w:rPr>
          <w:lang w:val="en-US" w:eastAsia="zh-CN"/>
        </w:rPr>
        <w:t>the NB-</w:t>
      </w:r>
      <w:proofErr w:type="spellStart"/>
      <w:r>
        <w:rPr>
          <w:lang w:val="en-US" w:eastAsia="zh-CN"/>
        </w:rPr>
        <w:t>IoT</w:t>
      </w:r>
      <w:proofErr w:type="spellEnd"/>
      <w:r>
        <w:rPr>
          <w:lang w:val="en-US" w:eastAsia="zh-CN"/>
        </w:rPr>
        <w:t xml:space="preserve"> and </w:t>
      </w:r>
      <w:proofErr w:type="spellStart"/>
      <w:r>
        <w:rPr>
          <w:lang w:val="en-US" w:eastAsia="zh-CN"/>
        </w:rPr>
        <w:t>eMTC</w:t>
      </w:r>
      <w:proofErr w:type="spellEnd"/>
      <w:r>
        <w:rPr>
          <w:lang w:val="en-US" w:eastAsia="zh-CN"/>
        </w:rPr>
        <w:t xml:space="preserve"> over </w:t>
      </w:r>
      <w:r w:rsidR="00643EA1" w:rsidRPr="00643EA1">
        <w:rPr>
          <w:lang w:eastAsia="zh-CN"/>
        </w:rPr>
        <w:t>satellite</w:t>
      </w:r>
      <w:r>
        <w:rPr>
          <w:lang w:val="en-US" w:eastAsia="zh-CN"/>
        </w:rPr>
        <w:t>.</w:t>
      </w:r>
    </w:p>
    <w:p w14:paraId="318E21B8" w14:textId="1E24E8D9" w:rsidR="009A6055" w:rsidRDefault="009A6055" w:rsidP="009A6055">
      <w:pPr>
        <w:pStyle w:val="1"/>
      </w:pPr>
      <w:bookmarkStart w:id="1" w:name="_Toc26620959"/>
      <w:bookmarkStart w:id="2" w:name="_Toc30079771"/>
      <w:r w:rsidRPr="006F101C">
        <w:t>Timing relationship enhancements</w:t>
      </w:r>
    </w:p>
    <w:p w14:paraId="09057CCA" w14:textId="64520C30" w:rsidR="00042BCE" w:rsidRPr="00042BCE" w:rsidRDefault="00042BCE" w:rsidP="00042BCE">
      <w:pPr>
        <w:pStyle w:val="2"/>
        <w:rPr>
          <w:rFonts w:eastAsiaTheme="minorEastAsia"/>
        </w:rPr>
      </w:pPr>
      <w:r w:rsidRPr="00B923D6">
        <w:t>DL and UL frame timing</w:t>
      </w:r>
      <w:r w:rsidR="00AA55DF">
        <w:t xml:space="preserve"> relationships</w:t>
      </w:r>
    </w:p>
    <w:p w14:paraId="3AA9E681" w14:textId="53C1A33B" w:rsidR="006E212F" w:rsidRPr="006E212F" w:rsidRDefault="005B3419" w:rsidP="006E212F">
      <w:pPr>
        <w:rPr>
          <w:rFonts w:eastAsia="PMingLiU"/>
        </w:rPr>
      </w:pPr>
      <w:r w:rsidRPr="00B923D6">
        <w:lastRenderedPageBreak/>
        <w:t xml:space="preserve">The propagation delays in terrestrial mobile systems are usually less than 1 ms. In contrast, the propagation delays in NTN are much longer, ranging from several milliseconds to hundreds of milliseconds depending on the altitudes of the </w:t>
      </w:r>
      <w:proofErr w:type="spellStart"/>
      <w:r w:rsidRPr="00B923D6">
        <w:t>spaceborne</w:t>
      </w:r>
      <w:proofErr w:type="spellEnd"/>
      <w:r w:rsidRPr="00B923D6">
        <w:t xml:space="preserve"> or airborne platforms and payload type in NTN. Dealing with such long propagation delays requires modifications of many timing aspects in </w:t>
      </w:r>
      <w:r w:rsidRPr="005B3419">
        <w:t>NB-</w:t>
      </w:r>
      <w:proofErr w:type="spellStart"/>
      <w:r w:rsidRPr="005B3419">
        <w:t>IoT</w:t>
      </w:r>
      <w:proofErr w:type="spellEnd"/>
      <w:r w:rsidRPr="005B3419">
        <w:t>/</w:t>
      </w:r>
      <w:proofErr w:type="spellStart"/>
      <w:r w:rsidRPr="005B3419">
        <w:t>eMTC</w:t>
      </w:r>
      <w:proofErr w:type="spellEnd"/>
      <w:r w:rsidRPr="005B3419">
        <w:t xml:space="preserve"> </w:t>
      </w:r>
      <w:r w:rsidRPr="00B923D6">
        <w:t xml:space="preserve">from physical layer to higher layers, including the timing advance (TA) mechanism. </w:t>
      </w:r>
      <w:r w:rsidR="006E212F" w:rsidRPr="00B923D6">
        <w:t xml:space="preserve">In an NTN, a </w:t>
      </w:r>
      <w:proofErr w:type="spellStart"/>
      <w:r w:rsidR="006E212F" w:rsidRPr="00B923D6">
        <w:t>UE</w:t>
      </w:r>
      <w:proofErr w:type="spellEnd"/>
      <w:r w:rsidR="006E212F" w:rsidRPr="00B923D6">
        <w:t xml:space="preserve"> may need to apply a large TA value that leads to a large offset in its DL </w:t>
      </w:r>
      <w:r w:rsidR="006E212F" w:rsidRPr="00CA6196">
        <w:t xml:space="preserve">and UL frame timing. </w:t>
      </w:r>
      <w:r w:rsidR="006E212F">
        <w:fldChar w:fldCharType="begin"/>
      </w:r>
      <w:r w:rsidR="006E212F">
        <w:instrText xml:space="preserve"> REF _Ref24051510 \h </w:instrText>
      </w:r>
      <w:r w:rsidR="006E212F">
        <w:fldChar w:fldCharType="separate"/>
      </w:r>
      <w:r w:rsidR="006E212F">
        <w:t xml:space="preserve">Figure </w:t>
      </w:r>
      <w:r w:rsidR="006E212F">
        <w:rPr>
          <w:noProof/>
        </w:rPr>
        <w:t>1</w:t>
      </w:r>
      <w:r w:rsidR="006E212F">
        <w:fldChar w:fldCharType="end"/>
      </w:r>
      <w:r w:rsidR="006E212F" w:rsidRPr="00CA6196">
        <w:t xml:space="preserve"> illustrates a scenario, where the </w:t>
      </w:r>
      <w:proofErr w:type="spellStart"/>
      <w:r w:rsidR="006E212F" w:rsidRPr="00CA6196">
        <w:t>UE</w:t>
      </w:r>
      <w:proofErr w:type="spellEnd"/>
      <w:r w:rsidR="006E212F" w:rsidRPr="00CA6196">
        <w:t xml:space="preserve"> applies a large TA and </w:t>
      </w:r>
      <w:proofErr w:type="spellStart"/>
      <w:r w:rsidR="006E212F" w:rsidRPr="00CA6196">
        <w:t>gNB's</w:t>
      </w:r>
      <w:proofErr w:type="spellEnd"/>
      <w:r w:rsidR="006E212F" w:rsidRPr="00CA6196">
        <w:t xml:space="preserve"> DL and UL frame timing are aligned. Another </w:t>
      </w:r>
      <w:r w:rsidR="006E212F">
        <w:t xml:space="preserve">proposed </w:t>
      </w:r>
      <w:r w:rsidR="006E212F" w:rsidRPr="00CA6196">
        <w:t xml:space="preserve">solution does not need the alignment between </w:t>
      </w:r>
      <w:proofErr w:type="spellStart"/>
      <w:r w:rsidR="006E212F" w:rsidRPr="00CA6196">
        <w:t>gNB's</w:t>
      </w:r>
      <w:proofErr w:type="spellEnd"/>
      <w:r w:rsidR="006E212F" w:rsidRPr="00CA6196">
        <w:t xml:space="preserve"> DL and UL frame</w:t>
      </w:r>
      <w:r w:rsidR="006E212F">
        <w:t xml:space="preserve"> as </w:t>
      </w:r>
      <w:r w:rsidR="006E212F" w:rsidRPr="00CA6196">
        <w:t xml:space="preserve">illustrated in </w:t>
      </w:r>
      <w:r w:rsidR="006E212F">
        <w:fldChar w:fldCharType="begin"/>
      </w:r>
      <w:r w:rsidR="006E212F">
        <w:instrText xml:space="preserve"> REF _Ref54188964 \h </w:instrText>
      </w:r>
      <w:r w:rsidR="006E212F">
        <w:fldChar w:fldCharType="separate"/>
      </w:r>
      <w:r w:rsidR="006E212F">
        <w:t xml:space="preserve">Figure </w:t>
      </w:r>
      <w:r w:rsidR="006E212F">
        <w:rPr>
          <w:noProof/>
        </w:rPr>
        <w:t>2</w:t>
      </w:r>
      <w:r w:rsidR="006E212F">
        <w:fldChar w:fldCharType="end"/>
      </w:r>
      <w:r w:rsidR="006E212F" w:rsidRPr="00CA6196">
        <w:t xml:space="preserve">, where the </w:t>
      </w:r>
      <w:proofErr w:type="spellStart"/>
      <w:r w:rsidR="006E212F" w:rsidRPr="00CA6196">
        <w:t>UE</w:t>
      </w:r>
      <w:proofErr w:type="spellEnd"/>
      <w:r w:rsidR="006E212F" w:rsidRPr="00CA6196">
        <w:t xml:space="preserve"> applies a </w:t>
      </w:r>
      <w:proofErr w:type="spellStart"/>
      <w:r w:rsidR="006E212F" w:rsidRPr="00CA6196">
        <w:t>UE</w:t>
      </w:r>
      <w:proofErr w:type="spellEnd"/>
      <w:r w:rsidR="006E212F" w:rsidRPr="00CA6196">
        <w:t xml:space="preserve"> specific differential TA and a common TA offset in the </w:t>
      </w:r>
      <w:proofErr w:type="spellStart"/>
      <w:r w:rsidR="006E212F" w:rsidRPr="00CA6196">
        <w:t>gNB's</w:t>
      </w:r>
      <w:proofErr w:type="spellEnd"/>
      <w:r w:rsidR="006E212F" w:rsidRPr="00CA6196">
        <w:t xml:space="preserve"> DL and UL frame timing exists.</w:t>
      </w:r>
      <w:r w:rsidR="006E212F">
        <w:t xml:space="preserve"> </w:t>
      </w:r>
    </w:p>
    <w:p w14:paraId="22FCAC38" w14:textId="77777777" w:rsidR="006E212F" w:rsidRPr="00450CE8" w:rsidRDefault="006E212F" w:rsidP="006E212F">
      <w:pPr>
        <w:pStyle w:val="TH"/>
      </w:pPr>
      <w:r w:rsidRPr="00450CE8">
        <w:rPr>
          <w:noProof/>
          <w:lang w:val="en-US" w:eastAsia="zh-CN"/>
        </w:rPr>
        <w:drawing>
          <wp:inline distT="0" distB="0" distL="0" distR="0" wp14:anchorId="238293FF" wp14:editId="637458D4">
            <wp:extent cx="5474335" cy="155003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74335" cy="1550035"/>
                    </a:xfrm>
                    <a:prstGeom prst="rect">
                      <a:avLst/>
                    </a:prstGeom>
                    <a:noFill/>
                    <a:ln>
                      <a:noFill/>
                    </a:ln>
                  </pic:spPr>
                </pic:pic>
              </a:graphicData>
            </a:graphic>
          </wp:inline>
        </w:drawing>
      </w:r>
    </w:p>
    <w:p w14:paraId="1B509E82" w14:textId="1B2D8B22" w:rsidR="006E212F" w:rsidRPr="00B923D6" w:rsidRDefault="006E212F" w:rsidP="006E212F">
      <w:pPr>
        <w:pStyle w:val="ad"/>
        <w:jc w:val="center"/>
      </w:pPr>
      <w:bookmarkStart w:id="3" w:name="_Ref24051510"/>
      <w:r>
        <w:t xml:space="preserve">Figure </w:t>
      </w:r>
      <w:r>
        <w:fldChar w:fldCharType="begin"/>
      </w:r>
      <w:r>
        <w:instrText xml:space="preserve"> SEQ Figure \* ARABIC </w:instrText>
      </w:r>
      <w:r>
        <w:fldChar w:fldCharType="separate"/>
      </w:r>
      <w:r>
        <w:rPr>
          <w:noProof/>
        </w:rPr>
        <w:t>1</w:t>
      </w:r>
      <w:r>
        <w:fldChar w:fldCharType="end"/>
      </w:r>
      <w:bookmarkEnd w:id="3"/>
      <w:r w:rsidRPr="00772765">
        <w:rPr>
          <w:rFonts w:eastAsia="宋体"/>
        </w:rPr>
        <w:t xml:space="preserve"> An illustration of large TA in NTN that results in a large offset in the </w:t>
      </w:r>
      <w:proofErr w:type="spellStart"/>
      <w:r w:rsidRPr="00772765">
        <w:rPr>
          <w:rFonts w:eastAsia="宋体"/>
        </w:rPr>
        <w:t>UE's</w:t>
      </w:r>
      <w:proofErr w:type="spellEnd"/>
      <w:r w:rsidRPr="00772765">
        <w:rPr>
          <w:rFonts w:eastAsia="宋体"/>
        </w:rPr>
        <w:t xml:space="preserve"> DL and UL frame timing</w:t>
      </w:r>
    </w:p>
    <w:p w14:paraId="7EDDB478" w14:textId="77777777" w:rsidR="006E212F" w:rsidRPr="00B923D6" w:rsidRDefault="006E212F" w:rsidP="006E212F">
      <w:pPr>
        <w:pStyle w:val="TH"/>
      </w:pPr>
      <w:r w:rsidRPr="00450CE8">
        <w:rPr>
          <w:noProof/>
          <w:lang w:val="en-US" w:eastAsia="zh-CN"/>
        </w:rPr>
        <w:drawing>
          <wp:inline distT="0" distB="0" distL="0" distR="0" wp14:anchorId="0180A9E4" wp14:editId="40024062">
            <wp:extent cx="6009005" cy="20485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9005" cy="2048510"/>
                    </a:xfrm>
                    <a:prstGeom prst="rect">
                      <a:avLst/>
                    </a:prstGeom>
                    <a:noFill/>
                    <a:ln>
                      <a:noFill/>
                    </a:ln>
                  </pic:spPr>
                </pic:pic>
              </a:graphicData>
            </a:graphic>
          </wp:inline>
        </w:drawing>
      </w:r>
    </w:p>
    <w:p w14:paraId="1A61583B" w14:textId="09865337" w:rsidR="006E212F" w:rsidRPr="00772765" w:rsidRDefault="006E212F" w:rsidP="006E212F">
      <w:pPr>
        <w:pStyle w:val="ad"/>
        <w:jc w:val="center"/>
        <w:rPr>
          <w:rFonts w:eastAsia="宋体"/>
        </w:rPr>
      </w:pPr>
      <w:bookmarkStart w:id="4" w:name="_Ref54188964"/>
      <w:r>
        <w:t xml:space="preserve">Figure </w:t>
      </w:r>
      <w:r>
        <w:fldChar w:fldCharType="begin"/>
      </w:r>
      <w:r>
        <w:instrText xml:space="preserve"> SEQ Figure \* ARABIC </w:instrText>
      </w:r>
      <w:r>
        <w:fldChar w:fldCharType="separate"/>
      </w:r>
      <w:r>
        <w:rPr>
          <w:noProof/>
        </w:rPr>
        <w:t>2</w:t>
      </w:r>
      <w:r>
        <w:fldChar w:fldCharType="end"/>
      </w:r>
      <w:bookmarkEnd w:id="4"/>
      <w:r>
        <w:t xml:space="preserve"> </w:t>
      </w:r>
      <w:r w:rsidRPr="00772765">
        <w:rPr>
          <w:rFonts w:eastAsia="宋体"/>
        </w:rPr>
        <w:t xml:space="preserve">An illustration of TA in NTN that results in a large offset in the </w:t>
      </w:r>
      <w:proofErr w:type="spellStart"/>
      <w:r w:rsidRPr="00772765">
        <w:rPr>
          <w:rFonts w:eastAsia="宋体"/>
        </w:rPr>
        <w:t>gNB's</w:t>
      </w:r>
      <w:proofErr w:type="spellEnd"/>
      <w:r w:rsidRPr="00772765">
        <w:rPr>
          <w:rFonts w:eastAsia="宋体"/>
        </w:rPr>
        <w:t xml:space="preserve"> DL and UL frame timing</w:t>
      </w:r>
    </w:p>
    <w:p w14:paraId="0D6A3115" w14:textId="77777777" w:rsidR="00042BCE" w:rsidRDefault="00042BCE" w:rsidP="00042BCE">
      <w:pPr>
        <w:rPr>
          <w:rFonts w:eastAsia="PMingLiU"/>
          <w:b/>
          <w:i/>
        </w:rPr>
      </w:pPr>
    </w:p>
    <w:p w14:paraId="4A4DC490" w14:textId="6183F108" w:rsidR="009B7708" w:rsidRDefault="00042BCE" w:rsidP="00042BCE">
      <w:pPr>
        <w:rPr>
          <w:rFonts w:eastAsia="PMingLiU"/>
          <w:b/>
          <w:i/>
        </w:rPr>
      </w:pPr>
      <w:r w:rsidRPr="00042BCE">
        <w:rPr>
          <w:rFonts w:eastAsia="PMingLiU"/>
          <w:b/>
          <w:i/>
        </w:rPr>
        <w:t xml:space="preserve">Proposal 1: </w:t>
      </w:r>
      <w:r>
        <w:rPr>
          <w:rFonts w:eastAsia="PMingLiU"/>
          <w:b/>
          <w:i/>
        </w:rPr>
        <w:t xml:space="preserve">Whether </w:t>
      </w:r>
      <w:r w:rsidRPr="00042BCE">
        <w:rPr>
          <w:rFonts w:eastAsia="PMingLiU"/>
          <w:b/>
          <w:i/>
        </w:rPr>
        <w:t xml:space="preserve">full TA </w:t>
      </w:r>
      <w:r>
        <w:rPr>
          <w:rFonts w:eastAsia="PMingLiU"/>
          <w:b/>
          <w:i/>
        </w:rPr>
        <w:t xml:space="preserve">or </w:t>
      </w:r>
      <w:r w:rsidRPr="00042BCE">
        <w:rPr>
          <w:rFonts w:eastAsia="PMingLiU"/>
          <w:b/>
          <w:i/>
        </w:rPr>
        <w:t xml:space="preserve">partial TA </w:t>
      </w:r>
      <w:r>
        <w:rPr>
          <w:rFonts w:eastAsia="PMingLiU"/>
          <w:b/>
          <w:i/>
        </w:rPr>
        <w:t xml:space="preserve">is compensated in </w:t>
      </w:r>
      <w:proofErr w:type="spellStart"/>
      <w:r>
        <w:rPr>
          <w:rFonts w:eastAsia="PMingLiU"/>
          <w:b/>
          <w:i/>
        </w:rPr>
        <w:t>UE</w:t>
      </w:r>
      <w:proofErr w:type="spellEnd"/>
      <w:r>
        <w:rPr>
          <w:rFonts w:eastAsia="PMingLiU"/>
          <w:b/>
          <w:i/>
        </w:rPr>
        <w:t xml:space="preserve"> side should be discussed.</w:t>
      </w:r>
    </w:p>
    <w:p w14:paraId="37BD9A43" w14:textId="00151DCC" w:rsidR="00092BA7" w:rsidRPr="007F2874" w:rsidRDefault="007F2874" w:rsidP="007F2874">
      <w:pPr>
        <w:pStyle w:val="2"/>
        <w:rPr>
          <w:rFonts w:eastAsia="PMingLiU"/>
        </w:rPr>
      </w:pPr>
      <w:r>
        <w:rPr>
          <w:rFonts w:eastAsia="PMingLiU"/>
        </w:rPr>
        <w:t>E</w:t>
      </w:r>
      <w:r>
        <w:rPr>
          <w:rFonts w:eastAsia="PMingLiU" w:hint="eastAsia"/>
        </w:rPr>
        <w:t xml:space="preserve">nhancements </w:t>
      </w:r>
      <w:r>
        <w:rPr>
          <w:rFonts w:eastAsia="PMingLiU"/>
        </w:rPr>
        <w:t xml:space="preserve">for UL </w:t>
      </w:r>
      <w:r w:rsidRPr="007F2874">
        <w:rPr>
          <w:rFonts w:eastAsia="PMingLiU"/>
        </w:rPr>
        <w:t>transmission timing</w:t>
      </w:r>
    </w:p>
    <w:p w14:paraId="44EB8C29" w14:textId="192190D2" w:rsidR="00092BA7" w:rsidRPr="00B923D6" w:rsidRDefault="00092BA7" w:rsidP="00092BA7">
      <w:r w:rsidRPr="00B923D6">
        <w:t xml:space="preserve">The </w:t>
      </w:r>
      <w:proofErr w:type="spellStart"/>
      <w:r w:rsidRPr="00B923D6">
        <w:t>PDSCH</w:t>
      </w:r>
      <w:proofErr w:type="spellEnd"/>
      <w:r w:rsidRPr="00B923D6">
        <w:t xml:space="preserve"> reception timing is defined solely from DL timing perspective. It is not impacted by the large offset in the </w:t>
      </w:r>
      <w:proofErr w:type="spellStart"/>
      <w:r w:rsidRPr="00B923D6">
        <w:t>UE</w:t>
      </w:r>
      <w:r>
        <w:t>'</w:t>
      </w:r>
      <w:r w:rsidRPr="00B923D6">
        <w:t>s</w:t>
      </w:r>
      <w:proofErr w:type="spellEnd"/>
      <w:r w:rsidRPr="00B923D6">
        <w:t xml:space="preserve"> DL and UL frame timing and thus enhancement is not needed.</w:t>
      </w:r>
    </w:p>
    <w:p w14:paraId="1B6CE441" w14:textId="28139C4B" w:rsidR="00092BA7" w:rsidRPr="00450CE8" w:rsidRDefault="00092BA7" w:rsidP="00092BA7">
      <w:r w:rsidRPr="00B923D6">
        <w:t xml:space="preserve">The other timing relationships described in </w:t>
      </w:r>
      <w:r w:rsidR="002E2959">
        <w:fldChar w:fldCharType="begin"/>
      </w:r>
      <w:r w:rsidR="002E2959">
        <w:instrText xml:space="preserve"> REF _Ref54272093 \r \h </w:instrText>
      </w:r>
      <w:r w:rsidR="002E2959">
        <w:fldChar w:fldCharType="separate"/>
      </w:r>
      <w:r w:rsidR="002E2959">
        <w:t>[2]</w:t>
      </w:r>
      <w:r w:rsidR="002E2959">
        <w:fldChar w:fldCharType="end"/>
      </w:r>
      <w:r w:rsidR="002E2959">
        <w:t xml:space="preserve"> </w:t>
      </w:r>
      <w:r w:rsidRPr="00B923D6">
        <w:t xml:space="preserve">involve DL-UL timing interaction and thus need to be enhanced for </w:t>
      </w:r>
      <w:proofErr w:type="spellStart"/>
      <w:r w:rsidR="00B81B2E">
        <w:t>IoT</w:t>
      </w:r>
      <w:proofErr w:type="spellEnd"/>
      <w:r w:rsidR="00B81B2E">
        <w:t xml:space="preserve"> </w:t>
      </w:r>
      <w:r w:rsidRPr="00B923D6">
        <w:t xml:space="preserve">NTN. </w:t>
      </w:r>
      <w:r w:rsidR="00B81B2E">
        <w:rPr>
          <w:lang w:val="en-US"/>
        </w:rPr>
        <w:t>It is similar to NR NTN, t</w:t>
      </w:r>
      <w:r w:rsidRPr="00B923D6">
        <w:t xml:space="preserve">he enhancement can be to introduce an offset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50CE8">
        <w:t xml:space="preserve"> and applying it to modify the relevant timing relationships. </w:t>
      </w:r>
    </w:p>
    <w:p w14:paraId="3B7D3F8C" w14:textId="43594FD3" w:rsidR="00092BA7" w:rsidRPr="00450CE8" w:rsidRDefault="00092BA7" w:rsidP="00092BA7">
      <w:pPr>
        <w:pStyle w:val="B1"/>
      </w:pPr>
      <w:r>
        <w:t>●</w:t>
      </w:r>
      <w:r>
        <w:tab/>
      </w:r>
      <w:r w:rsidRPr="00450CE8">
        <w:t xml:space="preserve">For the transmission timing of DCI scheduled </w:t>
      </w:r>
      <w:proofErr w:type="spellStart"/>
      <w:r w:rsidRPr="00450CE8">
        <w:t>PUSCH</w:t>
      </w:r>
      <w:proofErr w:type="spellEnd"/>
      <w:r w:rsidR="00F75F79">
        <w:t xml:space="preserve"> </w:t>
      </w:r>
      <w:r w:rsidR="00F75F79">
        <w:rPr>
          <w:lang w:val="en-US"/>
        </w:rPr>
        <w:t xml:space="preserve">(including CSI on </w:t>
      </w:r>
      <w:proofErr w:type="spellStart"/>
      <w:r w:rsidR="00F75F79">
        <w:rPr>
          <w:lang w:val="en-US"/>
        </w:rPr>
        <w:t>PUSCH</w:t>
      </w:r>
      <w:proofErr w:type="spellEnd"/>
      <w:r w:rsidR="00F75F79">
        <w:rPr>
          <w:lang w:val="en-US"/>
        </w:rPr>
        <w:t>)</w:t>
      </w:r>
      <w:r w:rsidR="002E6E91">
        <w:t>/</w:t>
      </w:r>
      <w:r w:rsidR="008C08A5" w:rsidRPr="008C08A5">
        <w:t xml:space="preserve"> format 1</w:t>
      </w:r>
      <w:r w:rsidR="008C08A5">
        <w:t xml:space="preserve"> </w:t>
      </w:r>
      <w:proofErr w:type="spellStart"/>
      <w:r w:rsidR="002E6E91">
        <w:t>N</w:t>
      </w:r>
      <w:r w:rsidR="002E6E91" w:rsidRPr="002E6E91">
        <w:t>PUSCH</w:t>
      </w:r>
      <w:proofErr w:type="spellEnd"/>
      <w:r w:rsidRPr="00450CE8">
        <w:t xml:space="preserve">, the </w:t>
      </w:r>
      <w:r w:rsidR="00CE75FF" w:rsidRPr="00CE75FF">
        <w:rPr>
          <w:lang w:val="en-US"/>
        </w:rPr>
        <w:t xml:space="preserve">number </w:t>
      </w:r>
      <w:r w:rsidR="00CE75FF">
        <w:rPr>
          <w:lang w:val="en-US"/>
        </w:rPr>
        <w:t xml:space="preserve">of </w:t>
      </w:r>
      <w:r w:rsidR="00193925" w:rsidRPr="00193925">
        <w:t xml:space="preserve">starting </w:t>
      </w:r>
      <w:proofErr w:type="spellStart"/>
      <w:r w:rsidR="00D70005">
        <w:rPr>
          <w:lang w:val="en-US"/>
        </w:rPr>
        <w:t>subframe</w:t>
      </w:r>
      <w:proofErr w:type="spellEnd"/>
      <w:r w:rsidR="00D70005">
        <w:rPr>
          <w:lang w:val="en-US"/>
        </w:rPr>
        <w:t xml:space="preserve"> </w:t>
      </w:r>
      <w:r w:rsidR="00D70005">
        <w:t xml:space="preserve">allocated for the </w:t>
      </w:r>
      <w:proofErr w:type="spellStart"/>
      <w:r w:rsidR="00D70005" w:rsidRPr="00D70005">
        <w:t>PUSCH</w:t>
      </w:r>
      <w:proofErr w:type="spellEnd"/>
      <w:r w:rsidR="00D70005" w:rsidRPr="00D70005">
        <w:t>/</w:t>
      </w:r>
      <w:proofErr w:type="spellStart"/>
      <w:r w:rsidR="00D70005" w:rsidRPr="00D70005">
        <w:t>NPUSCH</w:t>
      </w:r>
      <w:proofErr w:type="spellEnd"/>
      <w:r w:rsidRPr="00450CE8">
        <w:t xml:space="preserve"> can be </w:t>
      </w:r>
      <w:r w:rsidR="00CE75FF">
        <w:rPr>
          <w:lang w:val="en-US"/>
        </w:rPr>
        <w:t xml:space="preserve">plus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50CE8">
        <w:t>.</w:t>
      </w:r>
    </w:p>
    <w:p w14:paraId="68D990C5" w14:textId="58C8581C" w:rsidR="000154FA" w:rsidRDefault="00092BA7" w:rsidP="00D367F5">
      <w:pPr>
        <w:pStyle w:val="B1"/>
      </w:pPr>
      <w:r>
        <w:t>●</w:t>
      </w:r>
      <w:r>
        <w:tab/>
      </w:r>
      <w:r w:rsidR="00D367F5" w:rsidRPr="00450CE8">
        <w:t xml:space="preserve">For the transmission timing of </w:t>
      </w:r>
      <w:proofErr w:type="spellStart"/>
      <w:r w:rsidR="00D367F5" w:rsidRPr="00450CE8">
        <w:t>RAR</w:t>
      </w:r>
      <w:proofErr w:type="spellEnd"/>
      <w:r w:rsidR="00D367F5" w:rsidRPr="00450CE8">
        <w:t xml:space="preserve"> grant scheduled </w:t>
      </w:r>
      <w:proofErr w:type="spellStart"/>
      <w:r w:rsidR="00D367F5" w:rsidRPr="00450CE8">
        <w:t>PUSCH</w:t>
      </w:r>
      <w:proofErr w:type="spellEnd"/>
      <w:r w:rsidR="00D367F5" w:rsidRPr="00450CE8">
        <w:t xml:space="preserve">, </w:t>
      </w:r>
      <w:r w:rsidR="00D367F5" w:rsidRPr="00D367F5">
        <w:t xml:space="preserve">the </w:t>
      </w:r>
      <w:r w:rsidR="00D367F5" w:rsidRPr="00D367F5">
        <w:rPr>
          <w:lang w:val="en-US"/>
        </w:rPr>
        <w:t xml:space="preserve">number of </w:t>
      </w:r>
      <w:r w:rsidR="00193925" w:rsidRPr="00193925">
        <w:t xml:space="preserve">starting </w:t>
      </w:r>
      <w:proofErr w:type="spellStart"/>
      <w:r w:rsidR="00D367F5" w:rsidRPr="00D367F5">
        <w:rPr>
          <w:lang w:val="en-US"/>
        </w:rPr>
        <w:t>subframe</w:t>
      </w:r>
      <w:proofErr w:type="spellEnd"/>
      <w:r w:rsidR="00D367F5" w:rsidRPr="00D367F5">
        <w:t xml:space="preserve"> allocated for the </w:t>
      </w:r>
      <w:proofErr w:type="spellStart"/>
      <w:r w:rsidR="00D367F5" w:rsidRPr="00D367F5">
        <w:t>PUSCH</w:t>
      </w:r>
      <w:proofErr w:type="spellEnd"/>
      <w:r w:rsidR="00D367F5">
        <w:t xml:space="preserve"> </w:t>
      </w:r>
      <w:r w:rsidR="00D367F5">
        <w:rPr>
          <w:lang w:val="en-US"/>
        </w:rPr>
        <w:t xml:space="preserve">scheduled </w:t>
      </w:r>
      <w:r w:rsidR="000154FA">
        <w:rPr>
          <w:rFonts w:eastAsiaTheme="minorEastAsia"/>
          <w:lang w:val="en-US" w:eastAsia="zh-CN"/>
        </w:rPr>
        <w:t xml:space="preserve">by </w:t>
      </w:r>
      <w:proofErr w:type="spellStart"/>
      <w:r w:rsidR="000154FA">
        <w:rPr>
          <w:rFonts w:eastAsiaTheme="minorEastAsia"/>
          <w:lang w:val="en-US" w:eastAsia="zh-CN"/>
        </w:rPr>
        <w:t>RAR</w:t>
      </w:r>
      <w:proofErr w:type="spellEnd"/>
      <w:r w:rsidR="000154FA">
        <w:rPr>
          <w:rFonts w:eastAsiaTheme="minorEastAsia"/>
          <w:lang w:val="en-US" w:eastAsia="zh-CN"/>
        </w:rPr>
        <w:t xml:space="preserve"> grant </w:t>
      </w:r>
      <w:r w:rsidR="00D367F5" w:rsidRPr="00D367F5">
        <w:t xml:space="preserve">can be </w:t>
      </w:r>
      <w:r w:rsidR="00D367F5" w:rsidRPr="00D367F5">
        <w:rPr>
          <w:lang w:val="en-US"/>
        </w:rPr>
        <w:t xml:space="preserve">plus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D367F5" w:rsidRPr="00D367F5">
        <w:t>.</w:t>
      </w:r>
    </w:p>
    <w:p w14:paraId="65243E57" w14:textId="60BAA36E" w:rsidR="00D367F5" w:rsidRPr="000154FA" w:rsidRDefault="00D367F5" w:rsidP="000154FA">
      <w:pPr>
        <w:pStyle w:val="B1"/>
        <w:rPr>
          <w:rFonts w:eastAsia="PMingLiU"/>
          <w:lang w:val="en-US"/>
        </w:rPr>
      </w:pPr>
      <w:r w:rsidRPr="00D367F5">
        <w:lastRenderedPageBreak/>
        <w:t>●</w:t>
      </w:r>
      <w:r w:rsidRPr="00D367F5">
        <w:tab/>
        <w:t xml:space="preserve">For the transmission timing of </w:t>
      </w:r>
      <w:proofErr w:type="spellStart"/>
      <w:r w:rsidRPr="00D367F5">
        <w:t>HARQ-ACK</w:t>
      </w:r>
      <w:proofErr w:type="spellEnd"/>
      <w:r w:rsidRPr="00D367F5">
        <w:t xml:space="preserve"> on </w:t>
      </w:r>
      <w:proofErr w:type="spellStart"/>
      <w:r w:rsidRPr="00D367F5">
        <w:t>PUCCH</w:t>
      </w:r>
      <w:proofErr w:type="spellEnd"/>
      <w:r w:rsidRPr="00D367F5">
        <w:t xml:space="preserve">/ format 2 </w:t>
      </w:r>
      <w:proofErr w:type="spellStart"/>
      <w:r w:rsidRPr="00D367F5">
        <w:t>NPUSCH</w:t>
      </w:r>
      <w:proofErr w:type="spellEnd"/>
      <w:r w:rsidRPr="00D367F5">
        <w:t xml:space="preserve">, the number of </w:t>
      </w:r>
      <w:r w:rsidR="00193925" w:rsidRPr="00193925">
        <w:t xml:space="preserve">starting </w:t>
      </w:r>
      <w:proofErr w:type="spellStart"/>
      <w:r w:rsidRPr="00D367F5">
        <w:t>subframe</w:t>
      </w:r>
      <w:proofErr w:type="spellEnd"/>
      <w:r w:rsidRPr="00D367F5">
        <w:t xml:space="preserve"> allocated for the </w:t>
      </w:r>
      <w:proofErr w:type="spellStart"/>
      <w:r w:rsidRPr="00D367F5">
        <w:t>PUCCH</w:t>
      </w:r>
      <w:proofErr w:type="spellEnd"/>
      <w:r w:rsidRPr="00D367F5">
        <w:t xml:space="preserve">/ format 2 </w:t>
      </w:r>
      <w:proofErr w:type="spellStart"/>
      <w:r w:rsidRPr="00D367F5">
        <w:t>NPUSCH</w:t>
      </w:r>
      <w:proofErr w:type="spellEnd"/>
      <w:r w:rsidRPr="00D367F5">
        <w:t xml:space="preserve"> can be </w:t>
      </w:r>
      <w:r w:rsidRPr="00D367F5">
        <w:rPr>
          <w:lang w:val="en-US"/>
        </w:rPr>
        <w:t xml:space="preserve">plus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D367F5">
        <w:rPr>
          <w:lang w:val="en-US"/>
        </w:rPr>
        <w:t>.</w:t>
      </w:r>
    </w:p>
    <w:p w14:paraId="787EC72A" w14:textId="327B3F60" w:rsidR="008F7C6E" w:rsidRPr="008F7C6E" w:rsidRDefault="008F7C6E" w:rsidP="008F7C6E">
      <w:pPr>
        <w:pStyle w:val="B1"/>
        <w:rPr>
          <w:rFonts w:eastAsia="PMingLiU"/>
          <w:lang w:val="en-US"/>
        </w:rPr>
      </w:pPr>
      <w:r w:rsidRPr="008F7C6E">
        <w:rPr>
          <w:rFonts w:eastAsia="PMingLiU"/>
        </w:rPr>
        <w:t>●</w:t>
      </w:r>
      <w:r w:rsidRPr="008F7C6E">
        <w:rPr>
          <w:rFonts w:eastAsia="PMingLiU"/>
        </w:rPr>
        <w:tab/>
        <w:t xml:space="preserve">For the transmission timing of </w:t>
      </w:r>
      <w:proofErr w:type="spellStart"/>
      <w:r>
        <w:rPr>
          <w:rFonts w:eastAsia="PMingLiU"/>
        </w:rPr>
        <w:t>NPRACH</w:t>
      </w:r>
      <w:proofErr w:type="spellEnd"/>
      <w:r>
        <w:rPr>
          <w:rFonts w:eastAsia="PMingLiU"/>
        </w:rPr>
        <w:t>/</w:t>
      </w:r>
      <w:proofErr w:type="spellStart"/>
      <w:r>
        <w:rPr>
          <w:rFonts w:eastAsia="PMingLiU"/>
        </w:rPr>
        <w:t>PRACH</w:t>
      </w:r>
      <w:proofErr w:type="spellEnd"/>
      <w:r>
        <w:rPr>
          <w:rFonts w:eastAsia="PMingLiU"/>
        </w:rPr>
        <w:t xml:space="preserve"> </w:t>
      </w:r>
      <w:r w:rsidRPr="008F7C6E">
        <w:rPr>
          <w:rFonts w:eastAsia="PMingLiU"/>
        </w:rPr>
        <w:t>initiated by a</w:t>
      </w:r>
      <w:r w:rsidRPr="008F7C6E">
        <w:rPr>
          <w:rFonts w:eastAsia="PMingLiU" w:hint="eastAsia"/>
        </w:rPr>
        <w:t xml:space="preserve"> </w:t>
      </w:r>
      <w:r w:rsidRPr="008F7C6E">
        <w:rPr>
          <w:rFonts w:eastAsia="PMingLiU"/>
        </w:rPr>
        <w:t>"</w:t>
      </w:r>
      <w:proofErr w:type="spellStart"/>
      <w:r w:rsidRPr="008F7C6E">
        <w:rPr>
          <w:rFonts w:eastAsia="PMingLiU" w:hint="eastAsia"/>
        </w:rPr>
        <w:t>PDCCH</w:t>
      </w:r>
      <w:proofErr w:type="spellEnd"/>
      <w:r w:rsidRPr="008F7C6E">
        <w:rPr>
          <w:rFonts w:eastAsia="PMingLiU" w:hint="eastAsia"/>
        </w:rPr>
        <w:t xml:space="preserve"> </w:t>
      </w:r>
      <w:r w:rsidRPr="008F7C6E">
        <w:rPr>
          <w:rFonts w:eastAsia="PMingLiU"/>
        </w:rPr>
        <w:t xml:space="preserve">order", the number of </w:t>
      </w:r>
      <w:r>
        <w:rPr>
          <w:rFonts w:eastAsia="PMingLiU"/>
        </w:rPr>
        <w:t xml:space="preserve">starting </w:t>
      </w:r>
      <w:proofErr w:type="spellStart"/>
      <w:r w:rsidRPr="008F7C6E">
        <w:rPr>
          <w:rFonts w:eastAsia="PMingLiU"/>
        </w:rPr>
        <w:t>subframe</w:t>
      </w:r>
      <w:proofErr w:type="spellEnd"/>
      <w:r w:rsidRPr="008F7C6E">
        <w:rPr>
          <w:rFonts w:eastAsia="PMingLiU"/>
        </w:rPr>
        <w:t xml:space="preserve"> allocated for the</w:t>
      </w:r>
      <w:r>
        <w:rPr>
          <w:rFonts w:eastAsia="PMingLiU"/>
        </w:rPr>
        <w:t xml:space="preserve"> </w:t>
      </w:r>
      <w:proofErr w:type="spellStart"/>
      <w:r w:rsidRPr="008F7C6E">
        <w:rPr>
          <w:rFonts w:eastAsia="PMingLiU"/>
        </w:rPr>
        <w:t>NPRACH</w:t>
      </w:r>
      <w:proofErr w:type="spellEnd"/>
      <w:r w:rsidRPr="008F7C6E">
        <w:rPr>
          <w:rFonts w:eastAsia="PMingLiU"/>
        </w:rPr>
        <w:t>/</w:t>
      </w:r>
      <w:proofErr w:type="spellStart"/>
      <w:r w:rsidRPr="008F7C6E">
        <w:rPr>
          <w:rFonts w:eastAsia="PMingLiU"/>
        </w:rPr>
        <w:t>PRACH</w:t>
      </w:r>
      <w:proofErr w:type="spellEnd"/>
      <w:r w:rsidRPr="008F7C6E">
        <w:rPr>
          <w:rFonts w:eastAsia="PMingLiU"/>
        </w:rPr>
        <w:t xml:space="preserve"> can be </w:t>
      </w:r>
      <w:r w:rsidRPr="008F7C6E">
        <w:rPr>
          <w:rFonts w:eastAsia="PMingLiU"/>
          <w:lang w:val="en-US"/>
        </w:rPr>
        <w:t xml:space="preserve">plus </w:t>
      </w:r>
      <m:oMath>
        <m:sSub>
          <m:sSubPr>
            <m:ctrlPr>
              <w:rPr>
                <w:rFonts w:ascii="Cambria Math" w:eastAsia="PMingLiU" w:hAnsi="Cambria Math"/>
                <w:i/>
              </w:rPr>
            </m:ctrlPr>
          </m:sSubPr>
          <m:e>
            <m:r>
              <w:rPr>
                <w:rFonts w:ascii="Cambria Math" w:eastAsia="PMingLiU" w:hAnsi="Cambria Math"/>
              </w:rPr>
              <m:t>K</m:t>
            </m:r>
          </m:e>
          <m:sub>
            <m:r>
              <w:rPr>
                <w:rFonts w:ascii="Cambria Math" w:eastAsia="PMingLiU" w:hAnsi="Cambria Math"/>
              </w:rPr>
              <m:t>offset</m:t>
            </m:r>
          </m:sub>
        </m:sSub>
      </m:oMath>
      <w:r w:rsidRPr="008F7C6E">
        <w:rPr>
          <w:rFonts w:eastAsia="PMingLiU"/>
          <w:lang w:val="en-US"/>
        </w:rPr>
        <w:t>.</w:t>
      </w:r>
    </w:p>
    <w:p w14:paraId="652B55F2" w14:textId="675D11CA" w:rsidR="00F75F79" w:rsidRPr="00F75F79" w:rsidRDefault="00092BA7" w:rsidP="00F75F79">
      <w:pPr>
        <w:pStyle w:val="B1"/>
        <w:rPr>
          <w:lang w:val="en-US"/>
        </w:rPr>
      </w:pPr>
      <w:r>
        <w:t>●</w:t>
      </w:r>
      <w:r>
        <w:tab/>
      </w:r>
      <w:r w:rsidRPr="00B923D6">
        <w:t xml:space="preserve">For the </w:t>
      </w:r>
      <w:r w:rsidRPr="00450CE8">
        <w:t>transmission timing of</w:t>
      </w:r>
      <w:r w:rsidRPr="00B923D6">
        <w:t xml:space="preserve"> aperiodic SRS,</w:t>
      </w:r>
      <w:r w:rsidR="00F75F79">
        <w:t xml:space="preserve"> </w:t>
      </w:r>
      <w:r w:rsidR="00F75F79" w:rsidRPr="00F75F79">
        <w:t xml:space="preserve">the number of </w:t>
      </w:r>
      <w:proofErr w:type="spellStart"/>
      <w:r w:rsidR="00F75F79" w:rsidRPr="00F75F79">
        <w:t>subframe</w:t>
      </w:r>
      <w:proofErr w:type="spellEnd"/>
      <w:r w:rsidR="00F75F79" w:rsidRPr="00F75F79">
        <w:t xml:space="preserve"> allocated for the </w:t>
      </w:r>
      <w:r w:rsidR="00F75F79">
        <w:t xml:space="preserve">SRS </w:t>
      </w:r>
      <w:r w:rsidR="00F75F79" w:rsidRPr="00F75F79">
        <w:t xml:space="preserve">can be </w:t>
      </w:r>
      <w:r w:rsidR="00F75F79" w:rsidRPr="00F75F79">
        <w:rPr>
          <w:lang w:val="en-US"/>
        </w:rPr>
        <w:t xml:space="preserve">plus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00F75F79" w:rsidRPr="00F75F79">
        <w:rPr>
          <w:lang w:val="en-US"/>
        </w:rPr>
        <w:t>.</w:t>
      </w:r>
    </w:p>
    <w:p w14:paraId="7AB10391" w14:textId="76DE792D" w:rsidR="005F054B" w:rsidRDefault="00092BA7" w:rsidP="00042BCE">
      <w:r w:rsidRPr="00450CE8">
        <w:t xml:space="preserve">The values of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450CE8">
        <w:t xml:space="preserve"> may be different for each of the identified timing relationships that need to be modified for </w:t>
      </w:r>
      <w:proofErr w:type="spellStart"/>
      <w:r w:rsidR="00F75F79">
        <w:t>IoT</w:t>
      </w:r>
      <w:proofErr w:type="spellEnd"/>
      <w:r w:rsidR="00F75F79">
        <w:t xml:space="preserve"> </w:t>
      </w:r>
      <w:r w:rsidRPr="00450CE8">
        <w:t>NTN.</w:t>
      </w:r>
      <w:r w:rsidR="00276133">
        <w:rPr>
          <w:rFonts w:eastAsia="PMingLiU" w:hint="eastAsia"/>
        </w:rPr>
        <w:t xml:space="preserve"> </w:t>
      </w:r>
      <w:r w:rsidRPr="00450CE8">
        <w:t xml:space="preserve">The values of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50CE8">
        <w:t xml:space="preserve"> can be per beam or per-cell. It is for further study whether </w:t>
      </w:r>
      <m:oMath>
        <m:sSub>
          <m:sSubPr>
            <m:ctrlPr>
              <w:rPr>
                <w:rFonts w:ascii="Cambria Math" w:hAnsi="Cambria Math"/>
                <w:i/>
              </w:rPr>
            </m:ctrlPr>
          </m:sSubPr>
          <m:e>
            <m:r>
              <w:rPr>
                <w:rFonts w:ascii="Cambria Math" w:hAnsi="Cambria Math"/>
              </w:rPr>
              <m:t>K</m:t>
            </m:r>
          </m:e>
          <m:sub>
            <m:r>
              <w:rPr>
                <w:rFonts w:ascii="Cambria Math" w:hAnsi="Cambria Math"/>
              </w:rPr>
              <m:t>offset</m:t>
            </m:r>
          </m:sub>
        </m:sSub>
      </m:oMath>
      <w:r w:rsidRPr="00450CE8">
        <w:t xml:space="preserve"> is derived from broadcast information or is signalled</w:t>
      </w:r>
      <w:r w:rsidRPr="00B923D6">
        <w:t xml:space="preserve"> by higher layers. </w:t>
      </w:r>
    </w:p>
    <w:p w14:paraId="4FDB9DAC" w14:textId="72203E5E" w:rsidR="00B36F9D" w:rsidRPr="00B36F9D" w:rsidRDefault="00B36F9D" w:rsidP="00042BCE">
      <w:pPr>
        <w:rPr>
          <w:rFonts w:eastAsia="PMingLiU"/>
          <w:b/>
          <w:i/>
        </w:rPr>
      </w:pPr>
      <w:r>
        <w:rPr>
          <w:rFonts w:eastAsia="PMingLiU"/>
          <w:b/>
          <w:i/>
        </w:rPr>
        <w:t>Proposal 2</w:t>
      </w:r>
      <w:r w:rsidRPr="00B36F9D">
        <w:rPr>
          <w:rFonts w:eastAsia="PMingLiU"/>
          <w:b/>
          <w:i/>
        </w:rPr>
        <w:t xml:space="preserve">: </w:t>
      </w:r>
      <w:r w:rsidR="007F2874" w:rsidRPr="00B36F9D">
        <w:rPr>
          <w:rFonts w:eastAsia="PMingLiU"/>
          <w:b/>
          <w:i/>
        </w:rPr>
        <w:t>UL transmission timing</w:t>
      </w:r>
      <w:r w:rsidRPr="00B36F9D">
        <w:rPr>
          <w:rFonts w:eastAsia="PMingLiU"/>
          <w:b/>
          <w:i/>
        </w:rPr>
        <w:t xml:space="preserve"> </w:t>
      </w:r>
      <w:r>
        <w:rPr>
          <w:rFonts w:eastAsia="PMingLiU"/>
          <w:b/>
          <w:i/>
        </w:rPr>
        <w:t>relative to DL reception should be modified.</w:t>
      </w:r>
    </w:p>
    <w:p w14:paraId="68476F40" w14:textId="79272917" w:rsidR="008821D1" w:rsidRDefault="009A6055" w:rsidP="008821D1">
      <w:pPr>
        <w:pStyle w:val="1"/>
      </w:pPr>
      <w:r w:rsidRPr="006F101C">
        <w:t xml:space="preserve">Enhancements on </w:t>
      </w:r>
      <w:r w:rsidR="003A2C49">
        <w:t xml:space="preserve">DL and </w:t>
      </w:r>
      <w:r w:rsidRPr="006F101C">
        <w:t>UL</w:t>
      </w:r>
      <w:r w:rsidR="003A2C49">
        <w:t xml:space="preserve"> </w:t>
      </w:r>
      <w:r w:rsidRPr="006F101C">
        <w:t>synchronization</w:t>
      </w:r>
    </w:p>
    <w:p w14:paraId="6139E494" w14:textId="7FAB575C" w:rsidR="00D44C2E" w:rsidRPr="00B923D6" w:rsidRDefault="00D44C2E" w:rsidP="00D44C2E">
      <w:r w:rsidRPr="00B923D6">
        <w:t xml:space="preserve">The following aspects have been studied </w:t>
      </w:r>
      <w:r w:rsidR="00315BA7">
        <w:t xml:space="preserve">in </w:t>
      </w:r>
      <w:r w:rsidR="00315BA7" w:rsidRPr="00315BA7">
        <w:t xml:space="preserve">NR NTN </w:t>
      </w:r>
      <w:r w:rsidR="00315BA7">
        <w:t xml:space="preserve"> study phase </w:t>
      </w:r>
      <w:r w:rsidR="00315BA7">
        <w:fldChar w:fldCharType="begin"/>
      </w:r>
      <w:r w:rsidR="00315BA7">
        <w:instrText xml:space="preserve"> REF _Ref54196093 \r \h </w:instrText>
      </w:r>
      <w:r w:rsidR="00315BA7">
        <w:fldChar w:fldCharType="separate"/>
      </w:r>
      <w:r w:rsidR="00315BA7">
        <w:t>[3]</w:t>
      </w:r>
      <w:r w:rsidR="00315BA7">
        <w:fldChar w:fldCharType="end"/>
      </w:r>
      <w:r w:rsidRPr="00B923D6">
        <w:t>:</w:t>
      </w:r>
    </w:p>
    <w:p w14:paraId="0502DB9C" w14:textId="4207067D" w:rsidR="00D44C2E" w:rsidRPr="00B923D6" w:rsidRDefault="00D44C2E" w:rsidP="00D44C2E">
      <w:pPr>
        <w:pStyle w:val="B1"/>
      </w:pPr>
      <w:r>
        <w:t>1)</w:t>
      </w:r>
      <w:r>
        <w:tab/>
      </w:r>
      <w:r w:rsidRPr="00B923D6">
        <w:t>DL synchroniz</w:t>
      </w:r>
      <w:r w:rsidR="00315BA7">
        <w:t>ation</w:t>
      </w:r>
    </w:p>
    <w:p w14:paraId="59AF9AFB" w14:textId="77777777" w:rsidR="00D44C2E" w:rsidRPr="00B923D6" w:rsidRDefault="00D44C2E" w:rsidP="00D44C2E">
      <w:pPr>
        <w:pStyle w:val="B1"/>
      </w:pPr>
      <w:r>
        <w:t>2)</w:t>
      </w:r>
      <w:r>
        <w:tab/>
      </w:r>
      <w:r w:rsidRPr="00B923D6">
        <w:t xml:space="preserve">Random access via </w:t>
      </w:r>
      <w:proofErr w:type="spellStart"/>
      <w:r w:rsidRPr="00B923D6">
        <w:t>PRACH</w:t>
      </w:r>
      <w:proofErr w:type="spellEnd"/>
      <w:r w:rsidRPr="00B923D6">
        <w:t xml:space="preserve"> </w:t>
      </w:r>
    </w:p>
    <w:p w14:paraId="496DF1E3" w14:textId="7D333897" w:rsidR="008E14A2" w:rsidRPr="00B62A13" w:rsidRDefault="00D44C2E" w:rsidP="00B62A13">
      <w:pPr>
        <w:pStyle w:val="B1"/>
      </w:pPr>
      <w:r>
        <w:t>3)</w:t>
      </w:r>
      <w:r>
        <w:tab/>
      </w:r>
      <w:r w:rsidRPr="00B923D6">
        <w:t>Maintenance for UL timing advance and frequency synchronization</w:t>
      </w:r>
    </w:p>
    <w:p w14:paraId="7A7C9115" w14:textId="7486E157" w:rsidR="008E14A2" w:rsidRDefault="003A2C49" w:rsidP="003A2C49">
      <w:pPr>
        <w:pStyle w:val="2"/>
      </w:pPr>
      <w:r w:rsidRPr="003A2C49">
        <w:t>DL synchronization</w:t>
      </w:r>
    </w:p>
    <w:p w14:paraId="6A6C5E12" w14:textId="77777777" w:rsidR="005F054B" w:rsidRPr="00F762EB" w:rsidRDefault="005F054B" w:rsidP="005F054B">
      <w:pPr>
        <w:rPr>
          <w:rFonts w:eastAsiaTheme="minorEastAsia"/>
          <w:lang w:eastAsia="zh-CN"/>
        </w:rPr>
      </w:pPr>
      <w:r w:rsidRPr="00F762EB">
        <w:rPr>
          <w:rFonts w:eastAsiaTheme="minorEastAsia"/>
          <w:lang w:eastAsia="zh-CN"/>
        </w:rPr>
        <w:t>DL initial synchronization performance based NB-</w:t>
      </w:r>
      <w:proofErr w:type="spellStart"/>
      <w:r w:rsidRPr="00F762EB">
        <w:rPr>
          <w:rFonts w:eastAsiaTheme="minorEastAsia"/>
          <w:lang w:eastAsia="zh-CN"/>
        </w:rPr>
        <w:t>IoT</w:t>
      </w:r>
      <w:proofErr w:type="spellEnd"/>
      <w:r w:rsidRPr="00F762EB">
        <w:rPr>
          <w:rFonts w:eastAsiaTheme="minorEastAsia"/>
          <w:lang w:eastAsia="zh-CN"/>
        </w:rPr>
        <w:t>/</w:t>
      </w:r>
      <w:proofErr w:type="spellStart"/>
      <w:r w:rsidRPr="00F762EB">
        <w:rPr>
          <w:rFonts w:eastAsiaTheme="minorEastAsia"/>
          <w:lang w:eastAsia="zh-CN"/>
        </w:rPr>
        <w:t>eMTC</w:t>
      </w:r>
      <w:proofErr w:type="spellEnd"/>
      <w:r w:rsidRPr="00F762EB">
        <w:rPr>
          <w:rFonts w:eastAsiaTheme="minorEastAsia"/>
          <w:lang w:eastAsia="zh-CN"/>
        </w:rPr>
        <w:t xml:space="preserve"> SS should be evaluated. For the LEO without pre-compensation of the frequency offset, additional complexity is needed at </w:t>
      </w:r>
      <w:proofErr w:type="spellStart"/>
      <w:r w:rsidRPr="00F762EB">
        <w:rPr>
          <w:rFonts w:eastAsiaTheme="minorEastAsia"/>
          <w:lang w:eastAsia="zh-CN"/>
        </w:rPr>
        <w:t>UE</w:t>
      </w:r>
      <w:proofErr w:type="spellEnd"/>
      <w:r w:rsidRPr="00F762EB">
        <w:rPr>
          <w:rFonts w:eastAsiaTheme="minorEastAsia"/>
          <w:lang w:eastAsia="zh-CN"/>
        </w:rPr>
        <w:t xml:space="preserve"> receiver to achieve DL initial synchronization based on NB-</w:t>
      </w:r>
      <w:proofErr w:type="spellStart"/>
      <w:r w:rsidRPr="00F762EB">
        <w:rPr>
          <w:rFonts w:eastAsiaTheme="minorEastAsia"/>
          <w:lang w:eastAsia="zh-CN"/>
        </w:rPr>
        <w:t>IoT</w:t>
      </w:r>
      <w:proofErr w:type="spellEnd"/>
      <w:r w:rsidRPr="00F762EB">
        <w:rPr>
          <w:rFonts w:eastAsiaTheme="minorEastAsia"/>
          <w:lang w:eastAsia="zh-CN"/>
        </w:rPr>
        <w:t>/</w:t>
      </w:r>
      <w:proofErr w:type="spellStart"/>
      <w:r w:rsidRPr="00F762EB">
        <w:rPr>
          <w:rFonts w:eastAsiaTheme="minorEastAsia"/>
          <w:lang w:eastAsia="zh-CN"/>
        </w:rPr>
        <w:t>eMTC</w:t>
      </w:r>
      <w:proofErr w:type="spellEnd"/>
      <w:r w:rsidRPr="00F762EB">
        <w:rPr>
          <w:rFonts w:eastAsiaTheme="minorEastAsia"/>
          <w:lang w:eastAsia="zh-CN"/>
        </w:rPr>
        <w:t xml:space="preserve"> synchronization signals.</w:t>
      </w:r>
      <w:r w:rsidRPr="00F762EB">
        <w:rPr>
          <w:rFonts w:eastAsiaTheme="minorEastAsia" w:hint="eastAsia"/>
          <w:lang w:eastAsia="zh-CN"/>
        </w:rPr>
        <w:t xml:space="preserve"> </w:t>
      </w:r>
      <w:r w:rsidRPr="00F762EB">
        <w:rPr>
          <w:rFonts w:eastAsiaTheme="minorEastAsia"/>
          <w:lang w:eastAsia="zh-CN"/>
        </w:rPr>
        <w:t xml:space="preserve">Beam specific pre-compensation of common frequency shift, e.g., conducted with respect to the spot beam canter at network side, should be considered. </w:t>
      </w:r>
    </w:p>
    <w:p w14:paraId="54C658B1" w14:textId="635BB4E5" w:rsidR="008B53C5" w:rsidRPr="008B53C5" w:rsidRDefault="0077283D" w:rsidP="005F054B">
      <w:pPr>
        <w:rPr>
          <w:rFonts w:eastAsiaTheme="minorEastAsia"/>
          <w:b/>
          <w:i/>
          <w:lang w:val="en-US" w:eastAsia="zh-CN"/>
        </w:rPr>
      </w:pPr>
      <w:r>
        <w:rPr>
          <w:rFonts w:eastAsiaTheme="minorEastAsia"/>
          <w:b/>
          <w:i/>
          <w:lang w:eastAsia="zh-CN"/>
        </w:rPr>
        <w:t>Proposal 3</w:t>
      </w:r>
      <w:r w:rsidR="005F054B" w:rsidRPr="00F762EB">
        <w:rPr>
          <w:rFonts w:eastAsiaTheme="minorEastAsia"/>
          <w:b/>
          <w:i/>
          <w:lang w:eastAsia="zh-CN"/>
        </w:rPr>
        <w:t xml:space="preserve">: </w:t>
      </w:r>
      <w:r w:rsidR="008B53C5">
        <w:rPr>
          <w:b/>
          <w:i/>
          <w:lang w:val="en-US"/>
        </w:rPr>
        <w:t>P</w:t>
      </w:r>
      <w:r w:rsidR="008B53C5" w:rsidRPr="00AD2CEA">
        <w:rPr>
          <w:b/>
          <w:i/>
          <w:lang w:val="en-US"/>
        </w:rPr>
        <w:t>re-compensation on the</w:t>
      </w:r>
      <w:r w:rsidR="008B53C5" w:rsidRPr="00AD2CEA">
        <w:rPr>
          <w:rFonts w:hint="eastAsia"/>
          <w:b/>
          <w:i/>
          <w:lang w:val="en-US"/>
        </w:rPr>
        <w:t xml:space="preserve"> </w:t>
      </w:r>
      <w:r w:rsidR="008B53C5" w:rsidRPr="00AD2CEA">
        <w:rPr>
          <w:b/>
          <w:i/>
          <w:lang w:val="en-US"/>
        </w:rPr>
        <w:t xml:space="preserve">Doppler shift for DL </w:t>
      </w:r>
      <w:r w:rsidR="00977486">
        <w:rPr>
          <w:b/>
          <w:i/>
          <w:lang w:val="en-US"/>
        </w:rPr>
        <w:t xml:space="preserve">transmission </w:t>
      </w:r>
      <w:r w:rsidR="008B53C5" w:rsidRPr="00AD2CEA">
        <w:rPr>
          <w:b/>
          <w:i/>
          <w:lang w:val="en-US"/>
        </w:rPr>
        <w:t xml:space="preserve">should be </w:t>
      </w:r>
      <w:r w:rsidR="008B53C5">
        <w:rPr>
          <w:b/>
          <w:i/>
          <w:lang w:val="en-US"/>
        </w:rPr>
        <w:t>considered</w:t>
      </w:r>
      <w:r w:rsidR="008B53C5" w:rsidRPr="00AD2CEA">
        <w:rPr>
          <w:b/>
          <w:i/>
          <w:lang w:val="en-US"/>
        </w:rPr>
        <w:t>.</w:t>
      </w:r>
    </w:p>
    <w:p w14:paraId="1F50F91C" w14:textId="48791CB0" w:rsidR="00D44C2E" w:rsidRPr="00B923D6" w:rsidRDefault="00D44C2E" w:rsidP="005F054B">
      <w:pPr>
        <w:pStyle w:val="2"/>
        <w:rPr>
          <w:rFonts w:eastAsia="MS Mincho"/>
        </w:rPr>
      </w:pPr>
      <w:r w:rsidRPr="00B923D6">
        <w:rPr>
          <w:rFonts w:eastAsia="MS Mincho"/>
        </w:rPr>
        <w:t>Random access</w:t>
      </w:r>
    </w:p>
    <w:p w14:paraId="1AB1C152" w14:textId="6BDFF658" w:rsidR="00D44C2E" w:rsidRPr="00B923D6" w:rsidRDefault="00D44C2E" w:rsidP="00D44C2E">
      <w:r w:rsidRPr="00B923D6">
        <w:t xml:space="preserve">Based on the results summarized in </w:t>
      </w:r>
      <w:r w:rsidR="008B53C5">
        <w:fldChar w:fldCharType="begin"/>
      </w:r>
      <w:r w:rsidR="008B53C5">
        <w:instrText xml:space="preserve"> REF _Ref54196093 \r \h </w:instrText>
      </w:r>
      <w:r w:rsidR="008B53C5">
        <w:fldChar w:fldCharType="separate"/>
      </w:r>
      <w:r w:rsidR="008B53C5">
        <w:t>[3]</w:t>
      </w:r>
      <w:r w:rsidR="008B53C5">
        <w:fldChar w:fldCharType="end"/>
      </w:r>
      <w:r w:rsidRPr="00B923D6">
        <w:t>, it</w:t>
      </w:r>
      <w:r>
        <w:t xml:space="preserve"> </w:t>
      </w:r>
      <w:r w:rsidR="008B53C5">
        <w:t xml:space="preserve">can be </w:t>
      </w:r>
      <w:r w:rsidR="008B53C5" w:rsidRPr="008B53C5">
        <w:t>predicted</w:t>
      </w:r>
      <w:r w:rsidRPr="00B923D6">
        <w:t xml:space="preserve"> that with assumption on pre-compensation of timing and frequency offset (e.g., if </w:t>
      </w:r>
      <w:proofErr w:type="spellStart"/>
      <w:r w:rsidRPr="00B923D6">
        <w:t>UE</w:t>
      </w:r>
      <w:proofErr w:type="spellEnd"/>
      <w:r w:rsidRPr="00B923D6">
        <w:t xml:space="preserve"> knowledge of geo-location of the </w:t>
      </w:r>
      <w:proofErr w:type="spellStart"/>
      <w:r w:rsidRPr="00B923D6">
        <w:t>UE</w:t>
      </w:r>
      <w:proofErr w:type="spellEnd"/>
      <w:r w:rsidRPr="00B923D6">
        <w:t xml:space="preserve"> at the requisite level of accuracy is available) at </w:t>
      </w:r>
      <w:proofErr w:type="spellStart"/>
      <w:r w:rsidRPr="00B923D6">
        <w:t>UE</w:t>
      </w:r>
      <w:proofErr w:type="spellEnd"/>
      <w:r w:rsidRPr="00B923D6">
        <w:t xml:space="preserve"> side for UL transmission, existing </w:t>
      </w:r>
      <w:r w:rsidR="008B53C5">
        <w:t>NB-</w:t>
      </w:r>
      <w:proofErr w:type="spellStart"/>
      <w:r w:rsidR="008B53C5">
        <w:rPr>
          <w:lang w:val="en-US"/>
        </w:rPr>
        <w:t>IoT</w:t>
      </w:r>
      <w:proofErr w:type="spellEnd"/>
      <w:r w:rsidR="008B53C5">
        <w:rPr>
          <w:lang w:val="en-US"/>
        </w:rPr>
        <w:t>/</w:t>
      </w:r>
      <w:proofErr w:type="spellStart"/>
      <w:r w:rsidR="008B53C5">
        <w:rPr>
          <w:lang w:val="en-US"/>
        </w:rPr>
        <w:t>eMTC</w:t>
      </w:r>
      <w:proofErr w:type="spellEnd"/>
      <w:r w:rsidRPr="00B923D6">
        <w:t xml:space="preserve"> </w:t>
      </w:r>
      <w:proofErr w:type="spellStart"/>
      <w:r w:rsidRPr="00B923D6">
        <w:t>PRACH</w:t>
      </w:r>
      <w:proofErr w:type="spellEnd"/>
      <w:r w:rsidRPr="00B923D6">
        <w:t xml:space="preserve"> formats and preamble sequences can be reused. The necessity of additional enhancements, e.g., repetitions and/or larger </w:t>
      </w:r>
      <w:r w:rsidR="00B36F9D">
        <w:t>CP</w:t>
      </w:r>
      <w:r w:rsidRPr="00B923D6">
        <w:t>, to ensure UL coverage can be further discussed.</w:t>
      </w:r>
    </w:p>
    <w:p w14:paraId="6007A5E3" w14:textId="79B6B61C" w:rsidR="005F054B" w:rsidRDefault="00D44C2E" w:rsidP="00B36F9D">
      <w:r w:rsidRPr="00B923D6">
        <w:t xml:space="preserve">However, in case pre-compensation of timing and frequency offset is not performed at </w:t>
      </w:r>
      <w:proofErr w:type="spellStart"/>
      <w:r w:rsidRPr="00B923D6">
        <w:t>UE</w:t>
      </w:r>
      <w:proofErr w:type="spellEnd"/>
      <w:r w:rsidRPr="00B923D6">
        <w:t xml:space="preserve"> side for UL transmission, enhanced </w:t>
      </w:r>
      <w:proofErr w:type="spellStart"/>
      <w:r w:rsidRPr="00B923D6">
        <w:t>PRACH</w:t>
      </w:r>
      <w:proofErr w:type="spellEnd"/>
      <w:r w:rsidRPr="00B923D6">
        <w:t xml:space="preserve"> formats and/or preamble sequences should be </w:t>
      </w:r>
      <w:r w:rsidR="00D221D3" w:rsidRPr="00D221D3">
        <w:t>studied</w:t>
      </w:r>
      <w:r w:rsidR="00D221D3">
        <w:t>.</w:t>
      </w:r>
    </w:p>
    <w:p w14:paraId="59ED7AE4" w14:textId="6A3C65DA" w:rsidR="00F762EB" w:rsidRPr="00D221D3" w:rsidRDefault="0077283D" w:rsidP="00D44C2E">
      <w:pPr>
        <w:rPr>
          <w:rFonts w:eastAsia="PMingLiU"/>
          <w:b/>
          <w:i/>
        </w:rPr>
      </w:pPr>
      <w:r>
        <w:rPr>
          <w:b/>
          <w:i/>
        </w:rPr>
        <w:t>Proposal 4</w:t>
      </w:r>
      <w:r w:rsidR="00B36F9D" w:rsidRPr="00B36F9D">
        <w:rPr>
          <w:b/>
          <w:i/>
        </w:rPr>
        <w:t xml:space="preserve">: </w:t>
      </w:r>
      <w:r w:rsidR="00D221D3">
        <w:rPr>
          <w:b/>
          <w:i/>
        </w:rPr>
        <w:t>E</w:t>
      </w:r>
      <w:r w:rsidR="00D221D3" w:rsidRPr="00D221D3">
        <w:rPr>
          <w:b/>
          <w:i/>
        </w:rPr>
        <w:t xml:space="preserve">nhanced </w:t>
      </w:r>
      <w:proofErr w:type="spellStart"/>
      <w:r w:rsidR="00D221D3" w:rsidRPr="00D221D3">
        <w:rPr>
          <w:b/>
          <w:i/>
        </w:rPr>
        <w:t>PRACH</w:t>
      </w:r>
      <w:proofErr w:type="spellEnd"/>
      <w:r w:rsidR="00D221D3" w:rsidRPr="00D221D3">
        <w:rPr>
          <w:b/>
          <w:i/>
        </w:rPr>
        <w:t xml:space="preserve"> formats and/or preamble sequences should be studied</w:t>
      </w:r>
      <w:r w:rsidR="00D221D3">
        <w:rPr>
          <w:b/>
          <w:i/>
        </w:rPr>
        <w:t xml:space="preserve"> to support NB-</w:t>
      </w:r>
      <w:proofErr w:type="spellStart"/>
      <w:r w:rsidR="00D221D3">
        <w:rPr>
          <w:b/>
          <w:i/>
        </w:rPr>
        <w:t>IoT</w:t>
      </w:r>
      <w:proofErr w:type="spellEnd"/>
      <w:r w:rsidR="00D221D3">
        <w:rPr>
          <w:b/>
          <w:i/>
        </w:rPr>
        <w:t>/</w:t>
      </w:r>
      <w:proofErr w:type="spellStart"/>
      <w:r w:rsidR="00D221D3">
        <w:rPr>
          <w:b/>
          <w:i/>
        </w:rPr>
        <w:t>eMTC</w:t>
      </w:r>
      <w:proofErr w:type="spellEnd"/>
      <w:r w:rsidR="00D221D3">
        <w:rPr>
          <w:b/>
          <w:i/>
        </w:rPr>
        <w:t xml:space="preserve"> </w:t>
      </w:r>
      <w:proofErr w:type="spellStart"/>
      <w:r w:rsidR="00D221D3">
        <w:rPr>
          <w:b/>
          <w:i/>
        </w:rPr>
        <w:t>UEs</w:t>
      </w:r>
      <w:proofErr w:type="spellEnd"/>
      <w:r w:rsidR="00D221D3">
        <w:rPr>
          <w:b/>
          <w:i/>
        </w:rPr>
        <w:t xml:space="preserve"> without </w:t>
      </w:r>
      <w:proofErr w:type="spellStart"/>
      <w:r w:rsidR="00D221D3">
        <w:rPr>
          <w:b/>
          <w:i/>
        </w:rPr>
        <w:t>GNSS</w:t>
      </w:r>
      <w:proofErr w:type="spellEnd"/>
      <w:r w:rsidR="00D221D3">
        <w:rPr>
          <w:b/>
          <w:i/>
        </w:rPr>
        <w:t xml:space="preserve"> capability i</w:t>
      </w:r>
      <w:r w:rsidR="00D221D3" w:rsidRPr="00D221D3">
        <w:rPr>
          <w:b/>
          <w:i/>
        </w:rPr>
        <w:t>n NTN network</w:t>
      </w:r>
      <w:r w:rsidR="00C36B84">
        <w:rPr>
          <w:b/>
          <w:i/>
        </w:rPr>
        <w:t>s</w:t>
      </w:r>
      <w:r w:rsidR="00D221D3">
        <w:rPr>
          <w:b/>
          <w:i/>
        </w:rPr>
        <w:t>.</w:t>
      </w:r>
    </w:p>
    <w:p w14:paraId="682BC924" w14:textId="1530419C" w:rsidR="001543A4" w:rsidRPr="00743563" w:rsidRDefault="009A6055" w:rsidP="001543A4">
      <w:pPr>
        <w:pStyle w:val="1"/>
      </w:pPr>
      <w:r>
        <w:t xml:space="preserve">Enhancements on </w:t>
      </w:r>
      <w:proofErr w:type="spellStart"/>
      <w:r>
        <w:t>HARQ</w:t>
      </w:r>
      <w:proofErr w:type="spellEnd"/>
    </w:p>
    <w:p w14:paraId="6CBE4E40" w14:textId="7C1FA86B" w:rsidR="00743563" w:rsidRPr="00B923D6" w:rsidRDefault="00743563" w:rsidP="00743563">
      <w:pPr>
        <w:rPr>
          <w:rFonts w:eastAsia="Calibri"/>
        </w:rPr>
      </w:pPr>
      <w:r w:rsidRPr="00B923D6">
        <w:rPr>
          <w:rFonts w:eastAsia="Calibri"/>
        </w:rPr>
        <w:t>Two main aspects of more delay-tolerant re-transmission mechanisms have been studied</w:t>
      </w:r>
      <w:r>
        <w:rPr>
          <w:rFonts w:eastAsia="Calibri"/>
        </w:rPr>
        <w:t xml:space="preserve"> in </w:t>
      </w:r>
      <w:r>
        <w:rPr>
          <w:rFonts w:eastAsia="Calibri"/>
        </w:rPr>
        <w:fldChar w:fldCharType="begin"/>
      </w:r>
      <w:r>
        <w:rPr>
          <w:rFonts w:eastAsia="Calibri"/>
        </w:rPr>
        <w:instrText xml:space="preserve"> REF _Ref54196093 \r \h </w:instrText>
      </w:r>
      <w:r>
        <w:rPr>
          <w:rFonts w:eastAsia="Calibri"/>
        </w:rPr>
      </w:r>
      <w:r>
        <w:rPr>
          <w:rFonts w:eastAsia="Calibri"/>
        </w:rPr>
        <w:fldChar w:fldCharType="separate"/>
      </w:r>
      <w:r>
        <w:rPr>
          <w:rFonts w:eastAsia="Calibri"/>
        </w:rPr>
        <w:t>[3]</w:t>
      </w:r>
      <w:r>
        <w:rPr>
          <w:rFonts w:eastAsia="Calibri"/>
        </w:rPr>
        <w:fldChar w:fldCharType="end"/>
      </w:r>
      <w:r>
        <w:rPr>
          <w:rFonts w:eastAsia="Calibri"/>
        </w:rPr>
        <w:t>:</w:t>
      </w:r>
    </w:p>
    <w:p w14:paraId="5BCCCE81" w14:textId="6E6CAA58" w:rsidR="00743563" w:rsidRPr="00B923D6" w:rsidRDefault="00743563" w:rsidP="00743563">
      <w:pPr>
        <w:pStyle w:val="B1"/>
        <w:rPr>
          <w:rFonts w:eastAsia="Calibri"/>
        </w:rPr>
      </w:pPr>
      <w:r>
        <w:t>●</w:t>
      </w:r>
      <w:r>
        <w:tab/>
      </w:r>
      <w:r>
        <w:rPr>
          <w:rFonts w:eastAsia="Calibri"/>
        </w:rPr>
        <w:t xml:space="preserve">Disabling of </w:t>
      </w:r>
      <w:proofErr w:type="spellStart"/>
      <w:r>
        <w:rPr>
          <w:rFonts w:eastAsia="Calibri"/>
        </w:rPr>
        <w:t>HARQ</w:t>
      </w:r>
      <w:proofErr w:type="spellEnd"/>
      <w:r>
        <w:rPr>
          <w:rFonts w:eastAsia="Calibri"/>
        </w:rPr>
        <w:t xml:space="preserve"> in </w:t>
      </w:r>
      <w:r w:rsidRPr="00B923D6">
        <w:rPr>
          <w:rFonts w:eastAsia="Calibri"/>
        </w:rPr>
        <w:t>NTN</w:t>
      </w:r>
    </w:p>
    <w:p w14:paraId="5B1B225F" w14:textId="7611EF7E" w:rsidR="00743563" w:rsidRPr="00B923D6" w:rsidRDefault="00743563" w:rsidP="00743563">
      <w:pPr>
        <w:pStyle w:val="B1"/>
        <w:rPr>
          <w:rFonts w:eastAsia="Calibri"/>
        </w:rPr>
      </w:pPr>
      <w:r>
        <w:t>●</w:t>
      </w:r>
      <w:r>
        <w:tab/>
      </w:r>
      <w:proofErr w:type="spellStart"/>
      <w:r w:rsidRPr="00B923D6">
        <w:rPr>
          <w:rFonts w:eastAsia="Calibri"/>
        </w:rPr>
        <w:t>HARQ</w:t>
      </w:r>
      <w:proofErr w:type="spellEnd"/>
      <w:r w:rsidRPr="00B923D6">
        <w:rPr>
          <w:rFonts w:eastAsia="Calibri"/>
        </w:rPr>
        <w:t xml:space="preserve"> optimization in NTN</w:t>
      </w:r>
    </w:p>
    <w:p w14:paraId="3B028BDA" w14:textId="1A017026" w:rsidR="00743563" w:rsidRPr="00B923D6" w:rsidRDefault="00743563" w:rsidP="00743563">
      <w:pPr>
        <w:rPr>
          <w:rFonts w:eastAsia="Calibri"/>
        </w:rPr>
      </w:pPr>
      <w:proofErr w:type="spellStart"/>
      <w:r w:rsidRPr="00B923D6">
        <w:rPr>
          <w:rFonts w:eastAsia="Calibri"/>
        </w:rPr>
        <w:t>HARQ</w:t>
      </w:r>
      <w:proofErr w:type="spellEnd"/>
      <w:r w:rsidRPr="00B923D6">
        <w:rPr>
          <w:rFonts w:eastAsia="Calibri"/>
        </w:rPr>
        <w:t xml:space="preserve"> Round Trip Time in </w:t>
      </w:r>
      <w:r>
        <w:rPr>
          <w:rFonts w:eastAsia="Calibri"/>
        </w:rPr>
        <w:t>NB-</w:t>
      </w:r>
      <w:proofErr w:type="spellStart"/>
      <w:r>
        <w:rPr>
          <w:rFonts w:eastAsia="Calibri"/>
        </w:rPr>
        <w:t>IoT</w:t>
      </w:r>
      <w:proofErr w:type="spellEnd"/>
      <w:r>
        <w:rPr>
          <w:rFonts w:eastAsia="Calibri"/>
        </w:rPr>
        <w:t>/</w:t>
      </w:r>
      <w:proofErr w:type="spellStart"/>
      <w:r>
        <w:rPr>
          <w:rFonts w:eastAsia="Calibri"/>
        </w:rPr>
        <w:t>eMTC</w:t>
      </w:r>
      <w:proofErr w:type="spellEnd"/>
      <w:r w:rsidRPr="00B923D6">
        <w:rPr>
          <w:rFonts w:eastAsia="Calibri"/>
        </w:rPr>
        <w:t xml:space="preserve"> is of the order of several milliseconds. The propagation delays in NTN are much longer, ranging from several milliseconds to hundreds of milliseconds depending on the satellite orbit. The </w:t>
      </w:r>
      <w:proofErr w:type="spellStart"/>
      <w:r w:rsidRPr="00B923D6">
        <w:rPr>
          <w:rFonts w:eastAsia="Calibri"/>
        </w:rPr>
        <w:t>HARQ</w:t>
      </w:r>
      <w:proofErr w:type="spellEnd"/>
      <w:r w:rsidRPr="00B923D6">
        <w:rPr>
          <w:rFonts w:eastAsia="Calibri"/>
        </w:rPr>
        <w:t xml:space="preserve"> </w:t>
      </w:r>
      <w:proofErr w:type="spellStart"/>
      <w:r w:rsidRPr="00B923D6">
        <w:rPr>
          <w:rFonts w:eastAsia="Calibri"/>
        </w:rPr>
        <w:t>RTT</w:t>
      </w:r>
      <w:proofErr w:type="spellEnd"/>
      <w:r w:rsidRPr="00B923D6">
        <w:rPr>
          <w:rFonts w:eastAsia="Calibri"/>
        </w:rPr>
        <w:t xml:space="preserve"> can be much longer in NTN. </w:t>
      </w:r>
      <w:r w:rsidR="00977486">
        <w:rPr>
          <w:rFonts w:eastAsia="Calibri"/>
        </w:rPr>
        <w:t>T</w:t>
      </w:r>
      <w:r w:rsidRPr="00B923D6">
        <w:rPr>
          <w:rFonts w:eastAsia="Calibri"/>
        </w:rPr>
        <w:t xml:space="preserve">here would be a need to discuss potential impact and solutions on </w:t>
      </w:r>
      <w:proofErr w:type="spellStart"/>
      <w:r w:rsidRPr="00B923D6">
        <w:rPr>
          <w:rFonts w:eastAsia="Calibri"/>
        </w:rPr>
        <w:t>HARQ</w:t>
      </w:r>
      <w:proofErr w:type="spellEnd"/>
      <w:r w:rsidRPr="00B923D6">
        <w:rPr>
          <w:rFonts w:eastAsia="Calibri"/>
        </w:rPr>
        <w:t xml:space="preserve"> procedure. </w:t>
      </w:r>
    </w:p>
    <w:p w14:paraId="6BBBEEE7" w14:textId="08DADDED" w:rsidR="00743563" w:rsidRPr="00B923D6" w:rsidRDefault="00743563" w:rsidP="00743563">
      <w:pPr>
        <w:pStyle w:val="2"/>
      </w:pPr>
      <w:bookmarkStart w:id="5" w:name="_Toc26620963"/>
      <w:bookmarkStart w:id="6" w:name="_Toc30079775"/>
      <w:r w:rsidRPr="00B923D6">
        <w:lastRenderedPageBreak/>
        <w:t xml:space="preserve">Disabling of </w:t>
      </w:r>
      <w:proofErr w:type="spellStart"/>
      <w:r w:rsidRPr="00B923D6">
        <w:t>HARQ</w:t>
      </w:r>
      <w:proofErr w:type="spellEnd"/>
      <w:r w:rsidRPr="00B923D6">
        <w:t xml:space="preserve"> in NR NTN</w:t>
      </w:r>
      <w:bookmarkEnd w:id="5"/>
      <w:bookmarkEnd w:id="6"/>
    </w:p>
    <w:p w14:paraId="7194B7C5" w14:textId="20F2FF18" w:rsidR="00743563" w:rsidRPr="00B923D6" w:rsidRDefault="00743563" w:rsidP="00743563">
      <w:pPr>
        <w:rPr>
          <w:rFonts w:eastAsia="Calibri"/>
        </w:rPr>
      </w:pPr>
      <w:r w:rsidRPr="00B923D6">
        <w:rPr>
          <w:rFonts w:eastAsia="Calibri"/>
        </w:rPr>
        <w:t xml:space="preserve">The following were discussed on the necessity of introducing such solutions for NTN when </w:t>
      </w:r>
      <w:proofErr w:type="spellStart"/>
      <w:r w:rsidRPr="00B923D6">
        <w:rPr>
          <w:rFonts w:eastAsia="Calibri"/>
        </w:rPr>
        <w:t>HARQ</w:t>
      </w:r>
      <w:proofErr w:type="spellEnd"/>
      <w:r w:rsidRPr="00B923D6">
        <w:rPr>
          <w:rFonts w:eastAsia="Calibri"/>
        </w:rPr>
        <w:t xml:space="preserve"> feedback is disabled</w:t>
      </w:r>
      <w:r w:rsidR="0077283D">
        <w:rPr>
          <w:rFonts w:eastAsia="Calibri"/>
        </w:rPr>
        <w:fldChar w:fldCharType="begin"/>
      </w:r>
      <w:r w:rsidR="0077283D">
        <w:rPr>
          <w:rFonts w:eastAsia="Calibri"/>
        </w:rPr>
        <w:instrText xml:space="preserve"> REF _Ref54196093 \r \h </w:instrText>
      </w:r>
      <w:r w:rsidR="0077283D">
        <w:rPr>
          <w:rFonts w:eastAsia="Calibri"/>
        </w:rPr>
      </w:r>
      <w:r w:rsidR="0077283D">
        <w:rPr>
          <w:rFonts w:eastAsia="Calibri"/>
        </w:rPr>
        <w:fldChar w:fldCharType="separate"/>
      </w:r>
      <w:r w:rsidR="0077283D">
        <w:rPr>
          <w:rFonts w:eastAsia="Calibri"/>
        </w:rPr>
        <w:t>[3]</w:t>
      </w:r>
      <w:r w:rsidR="0077283D">
        <w:rPr>
          <w:rFonts w:eastAsia="Calibri"/>
        </w:rPr>
        <w:fldChar w:fldCharType="end"/>
      </w:r>
      <w:r w:rsidR="0077283D">
        <w:rPr>
          <w:rFonts w:eastAsia="Calibri"/>
        </w:rPr>
        <w:t>:</w:t>
      </w:r>
    </w:p>
    <w:p w14:paraId="715AFE98" w14:textId="369C5FC5" w:rsidR="00743563" w:rsidRPr="00B923D6" w:rsidRDefault="00743563" w:rsidP="00743563">
      <w:pPr>
        <w:pStyle w:val="B1"/>
        <w:rPr>
          <w:rFonts w:eastAsia="Calibri"/>
        </w:rPr>
      </w:pPr>
      <w:r>
        <w:t>●</w:t>
      </w:r>
      <w:r>
        <w:tab/>
      </w:r>
      <w:r w:rsidRPr="00B923D6">
        <w:rPr>
          <w:rFonts w:eastAsia="Calibri"/>
        </w:rPr>
        <w:t xml:space="preserve">Indicate </w:t>
      </w:r>
      <w:proofErr w:type="spellStart"/>
      <w:r w:rsidRPr="00B923D6">
        <w:rPr>
          <w:rFonts w:eastAsia="Calibri"/>
        </w:rPr>
        <w:t>HARQ</w:t>
      </w:r>
      <w:proofErr w:type="spellEnd"/>
      <w:r w:rsidRPr="00B923D6">
        <w:rPr>
          <w:rFonts w:eastAsia="Calibri"/>
        </w:rPr>
        <w:t xml:space="preserve"> disabling via DCI in new/re-interpreted field</w:t>
      </w:r>
    </w:p>
    <w:p w14:paraId="4AE5FB23" w14:textId="55B4431A" w:rsidR="00743563" w:rsidRPr="00B923D6" w:rsidRDefault="00743563" w:rsidP="00743563">
      <w:pPr>
        <w:pStyle w:val="B1"/>
        <w:rPr>
          <w:rFonts w:eastAsia="Calibri"/>
        </w:rPr>
      </w:pPr>
      <w:r>
        <w:t>●</w:t>
      </w:r>
      <w:r>
        <w:tab/>
      </w:r>
      <w:r w:rsidRPr="00B923D6">
        <w:rPr>
          <w:rFonts w:eastAsia="Calibri"/>
        </w:rPr>
        <w:t>New UCI feedback for reporting DL transmission disruption and or requesting DL scheduling changes</w:t>
      </w:r>
    </w:p>
    <w:p w14:paraId="134FA383" w14:textId="17371077" w:rsidR="00743563" w:rsidRPr="00B923D6" w:rsidRDefault="00743563" w:rsidP="00743563">
      <w:pPr>
        <w:pStyle w:val="2"/>
      </w:pPr>
      <w:bookmarkStart w:id="7" w:name="_Toc26620964"/>
      <w:bookmarkStart w:id="8" w:name="_Toc30079776"/>
      <w:proofErr w:type="spellStart"/>
      <w:r w:rsidRPr="00B923D6">
        <w:t>HARQ</w:t>
      </w:r>
      <w:proofErr w:type="spellEnd"/>
      <w:r w:rsidRPr="00B923D6">
        <w:t xml:space="preserve"> Optimization for NR NTN</w:t>
      </w:r>
      <w:bookmarkEnd w:id="7"/>
      <w:bookmarkEnd w:id="8"/>
    </w:p>
    <w:p w14:paraId="7140817F" w14:textId="78E28C41" w:rsidR="00743563" w:rsidRPr="00450CE8" w:rsidRDefault="00977486" w:rsidP="00743563">
      <w:pPr>
        <w:rPr>
          <w:rFonts w:eastAsia="Calibri"/>
        </w:rPr>
      </w:pPr>
      <w:r>
        <w:rPr>
          <w:rFonts w:eastAsia="Calibri"/>
        </w:rPr>
        <w:t xml:space="preserve">Enhanced </w:t>
      </w:r>
      <w:proofErr w:type="spellStart"/>
      <w:r w:rsidRPr="00977486">
        <w:rPr>
          <w:rFonts w:eastAsia="Calibri"/>
        </w:rPr>
        <w:t>HARQ</w:t>
      </w:r>
      <w:proofErr w:type="spellEnd"/>
      <w:r w:rsidRPr="00977486">
        <w:rPr>
          <w:rFonts w:eastAsia="Calibri"/>
        </w:rPr>
        <w:t xml:space="preserve"> </w:t>
      </w:r>
      <w:r>
        <w:rPr>
          <w:rFonts w:eastAsia="Calibri"/>
        </w:rPr>
        <w:t>s</w:t>
      </w:r>
      <w:r w:rsidR="00743563" w:rsidRPr="00B923D6">
        <w:rPr>
          <w:rFonts w:eastAsia="Calibri"/>
        </w:rPr>
        <w:t xml:space="preserve">olutions to avoid reduction in peak data rates in NTN were discussed. One solution is to increase the number of </w:t>
      </w:r>
      <w:proofErr w:type="spellStart"/>
      <w:r w:rsidR="00743563" w:rsidRPr="00B923D6">
        <w:rPr>
          <w:rFonts w:eastAsia="Calibri"/>
        </w:rPr>
        <w:t>HARQ</w:t>
      </w:r>
      <w:proofErr w:type="spellEnd"/>
      <w:r w:rsidR="00743563" w:rsidRPr="00B923D6">
        <w:rPr>
          <w:rFonts w:eastAsia="Calibri"/>
        </w:rPr>
        <w:t xml:space="preserve"> processes to match the longer satellite round trip delay to avoid stop-and-wait in </w:t>
      </w:r>
      <w:proofErr w:type="spellStart"/>
      <w:r w:rsidR="00743563" w:rsidRPr="00B923D6">
        <w:rPr>
          <w:rFonts w:eastAsia="Calibri"/>
        </w:rPr>
        <w:t>HARQ</w:t>
      </w:r>
      <w:proofErr w:type="spellEnd"/>
      <w:r w:rsidR="00743563" w:rsidRPr="00B923D6">
        <w:rPr>
          <w:rFonts w:eastAsia="Calibri"/>
        </w:rPr>
        <w:t xml:space="preserve"> procedure. Another solution is to disable UL </w:t>
      </w:r>
      <w:proofErr w:type="spellStart"/>
      <w:r w:rsidR="00743563" w:rsidRPr="00B923D6">
        <w:rPr>
          <w:rFonts w:eastAsia="Calibri"/>
        </w:rPr>
        <w:t>HARQ</w:t>
      </w:r>
      <w:proofErr w:type="spellEnd"/>
      <w:r w:rsidR="00743563" w:rsidRPr="00B923D6">
        <w:rPr>
          <w:rFonts w:eastAsia="Calibri"/>
        </w:rPr>
        <w:t xml:space="preserve"> feedback to avoid stop-and-wait in </w:t>
      </w:r>
      <w:proofErr w:type="spellStart"/>
      <w:r w:rsidR="00743563" w:rsidRPr="00B923D6">
        <w:rPr>
          <w:rFonts w:eastAsia="Calibri"/>
        </w:rPr>
        <w:t>HARQ</w:t>
      </w:r>
      <w:proofErr w:type="spellEnd"/>
      <w:r w:rsidR="00743563" w:rsidRPr="00B923D6">
        <w:rPr>
          <w:rFonts w:eastAsia="Calibri"/>
        </w:rPr>
        <w:t xml:space="preserve"> procedure and rely on </w:t>
      </w:r>
      <w:proofErr w:type="spellStart"/>
      <w:r w:rsidR="00743563" w:rsidRPr="00B923D6">
        <w:rPr>
          <w:rFonts w:eastAsia="Calibri"/>
        </w:rPr>
        <w:t>RLC</w:t>
      </w:r>
      <w:proofErr w:type="spellEnd"/>
      <w:r w:rsidR="00743563" w:rsidRPr="00B923D6">
        <w:rPr>
          <w:rFonts w:eastAsia="Calibri"/>
        </w:rPr>
        <w:t xml:space="preserve"> </w:t>
      </w:r>
      <w:proofErr w:type="spellStart"/>
      <w:r w:rsidR="00743563" w:rsidRPr="00B923D6">
        <w:rPr>
          <w:rFonts w:eastAsia="Calibri"/>
        </w:rPr>
        <w:t>ARQ</w:t>
      </w:r>
      <w:proofErr w:type="spellEnd"/>
      <w:r w:rsidR="00743563" w:rsidRPr="00B923D6">
        <w:rPr>
          <w:rFonts w:eastAsia="Calibri"/>
        </w:rPr>
        <w:t xml:space="preserve"> for reliability.</w:t>
      </w:r>
      <w:r w:rsidR="00743563">
        <w:rPr>
          <w:rFonts w:eastAsia="Calibri"/>
        </w:rPr>
        <w:t xml:space="preserve"> </w:t>
      </w:r>
    </w:p>
    <w:p w14:paraId="231DD15E" w14:textId="25A50CD1" w:rsidR="00743563" w:rsidRPr="00763AC1" w:rsidRDefault="0077283D" w:rsidP="001543A4">
      <w:pPr>
        <w:rPr>
          <w:rFonts w:eastAsiaTheme="minorEastAsia"/>
          <w:b/>
          <w:i/>
          <w:lang w:val="en-US" w:eastAsia="zh-CN"/>
        </w:rPr>
      </w:pPr>
      <w:r w:rsidRPr="0077283D">
        <w:rPr>
          <w:rFonts w:eastAsiaTheme="minorEastAsia"/>
          <w:b/>
          <w:i/>
          <w:lang w:eastAsia="zh-CN"/>
        </w:rPr>
        <w:t xml:space="preserve">Proposal </w:t>
      </w:r>
      <w:r>
        <w:rPr>
          <w:rFonts w:eastAsiaTheme="minorEastAsia"/>
          <w:b/>
          <w:i/>
          <w:lang w:eastAsia="zh-CN"/>
        </w:rPr>
        <w:t>5</w:t>
      </w:r>
      <w:r w:rsidRPr="0077283D">
        <w:rPr>
          <w:rFonts w:eastAsiaTheme="minorEastAsia"/>
          <w:b/>
          <w:i/>
          <w:lang w:eastAsia="zh-CN"/>
        </w:rPr>
        <w:t xml:space="preserve">: </w:t>
      </w:r>
      <w:r>
        <w:rPr>
          <w:rFonts w:eastAsiaTheme="minorEastAsia"/>
          <w:b/>
          <w:i/>
          <w:lang w:val="en-US" w:eastAsia="zh-CN"/>
        </w:rPr>
        <w:t>T</w:t>
      </w:r>
      <w:r w:rsidRPr="0077283D">
        <w:rPr>
          <w:rFonts w:eastAsiaTheme="minorEastAsia"/>
          <w:b/>
          <w:i/>
          <w:lang w:eastAsia="zh-CN"/>
        </w:rPr>
        <w:t>he enhancement</w:t>
      </w:r>
      <w:r>
        <w:rPr>
          <w:rFonts w:eastAsiaTheme="minorEastAsia"/>
          <w:b/>
          <w:i/>
          <w:lang w:eastAsia="zh-CN"/>
        </w:rPr>
        <w:t xml:space="preserve">s on </w:t>
      </w:r>
      <w:proofErr w:type="spellStart"/>
      <w:r>
        <w:rPr>
          <w:rFonts w:eastAsiaTheme="minorEastAsia"/>
          <w:b/>
          <w:i/>
          <w:lang w:eastAsia="zh-CN"/>
        </w:rPr>
        <w:t>HARQ</w:t>
      </w:r>
      <w:proofErr w:type="spellEnd"/>
      <w:r>
        <w:rPr>
          <w:rFonts w:eastAsiaTheme="minorEastAsia"/>
          <w:b/>
          <w:i/>
          <w:lang w:eastAsia="zh-CN"/>
        </w:rPr>
        <w:t xml:space="preserve"> should be studied, </w:t>
      </w:r>
      <w:r w:rsidR="00763AC1" w:rsidRPr="00763AC1">
        <w:rPr>
          <w:rFonts w:eastAsiaTheme="minorEastAsia"/>
          <w:b/>
          <w:i/>
          <w:lang w:eastAsia="zh-CN"/>
        </w:rPr>
        <w:t>the conclusions for NR NTN</w:t>
      </w:r>
      <w:r w:rsidRPr="0077283D">
        <w:rPr>
          <w:rFonts w:eastAsiaTheme="minorEastAsia"/>
          <w:b/>
          <w:i/>
          <w:lang w:val="en-US" w:eastAsia="zh-CN"/>
        </w:rPr>
        <w:t xml:space="preserve"> </w:t>
      </w:r>
      <w:r w:rsidR="00763AC1">
        <w:rPr>
          <w:rFonts w:eastAsiaTheme="minorEastAsia"/>
          <w:b/>
          <w:i/>
          <w:lang w:val="en-US" w:eastAsia="zh-CN"/>
        </w:rPr>
        <w:t xml:space="preserve">should be reused </w:t>
      </w:r>
      <w:r w:rsidR="00763AC1" w:rsidRPr="00763AC1">
        <w:rPr>
          <w:rFonts w:eastAsiaTheme="minorEastAsia"/>
          <w:b/>
          <w:i/>
          <w:lang w:eastAsia="zh-CN"/>
        </w:rPr>
        <w:t>as much as possible</w:t>
      </w:r>
      <w:r w:rsidR="00763AC1">
        <w:rPr>
          <w:rFonts w:eastAsiaTheme="minorEastAsia"/>
          <w:b/>
          <w:i/>
          <w:lang w:eastAsia="zh-CN"/>
        </w:rPr>
        <w:t>.</w:t>
      </w:r>
    </w:p>
    <w:bookmarkEnd w:id="1"/>
    <w:bookmarkEnd w:id="2"/>
    <w:p w14:paraId="0ADC7F18" w14:textId="77777777" w:rsidR="00111FED" w:rsidRPr="00AF7D02" w:rsidRDefault="00111FED" w:rsidP="00861BCC">
      <w:pPr>
        <w:pStyle w:val="1"/>
      </w:pPr>
      <w:r w:rsidRPr="00AF7D02">
        <w:t>Conclusions</w:t>
      </w:r>
    </w:p>
    <w:p w14:paraId="219D1578" w14:textId="3F2D3E5E" w:rsidR="00CE41F1" w:rsidRDefault="00DF573B" w:rsidP="00CE41F1">
      <w:pPr>
        <w:pStyle w:val="3GPPNormalText"/>
      </w:pPr>
      <w:r w:rsidRPr="00FD1A89">
        <w:rPr>
          <w:szCs w:val="20"/>
          <w:lang w:val="en-GB" w:eastAsia="zh-CN"/>
        </w:rPr>
        <w:t>I</w:t>
      </w:r>
      <w:r w:rsidRPr="00FD1A89">
        <w:rPr>
          <w:rFonts w:hint="eastAsia"/>
          <w:szCs w:val="20"/>
          <w:lang w:val="en-GB" w:eastAsia="zh-CN"/>
        </w:rPr>
        <w:t xml:space="preserve">n </w:t>
      </w:r>
      <w:r w:rsidRPr="00FD1A89">
        <w:rPr>
          <w:szCs w:val="20"/>
          <w:lang w:val="en-GB" w:eastAsia="zh-CN"/>
        </w:rPr>
        <w:t xml:space="preserve">this contribution, we </w:t>
      </w:r>
      <w:r w:rsidR="001354DC" w:rsidRPr="00FD1A89">
        <w:rPr>
          <w:lang w:eastAsia="zh-CN"/>
        </w:rPr>
        <w:t>discuss</w:t>
      </w:r>
      <w:r w:rsidR="00FD1A89" w:rsidRPr="00FD1A89">
        <w:rPr>
          <w:lang w:eastAsia="zh-CN"/>
        </w:rPr>
        <w:t xml:space="preserve"> </w:t>
      </w:r>
      <w:r w:rsidR="00A075CE" w:rsidRPr="00A075CE">
        <w:rPr>
          <w:lang w:eastAsia="zh-CN"/>
        </w:rPr>
        <w:t>Necessary changes to support NB-</w:t>
      </w:r>
      <w:proofErr w:type="spellStart"/>
      <w:r w:rsidR="00A075CE" w:rsidRPr="00A075CE">
        <w:rPr>
          <w:lang w:eastAsia="zh-CN"/>
        </w:rPr>
        <w:t>IoT</w:t>
      </w:r>
      <w:proofErr w:type="spellEnd"/>
      <w:r w:rsidR="00A075CE" w:rsidRPr="00A075CE">
        <w:rPr>
          <w:lang w:eastAsia="zh-CN"/>
        </w:rPr>
        <w:t xml:space="preserve"> and </w:t>
      </w:r>
      <w:proofErr w:type="spellStart"/>
      <w:r w:rsidR="00A075CE" w:rsidRPr="00A075CE">
        <w:rPr>
          <w:lang w:eastAsia="zh-CN"/>
        </w:rPr>
        <w:t>eMTC</w:t>
      </w:r>
      <w:proofErr w:type="spellEnd"/>
      <w:r w:rsidR="00A075CE" w:rsidRPr="00A075CE">
        <w:rPr>
          <w:lang w:eastAsia="zh-CN"/>
        </w:rPr>
        <w:t xml:space="preserve"> over satellite</w:t>
      </w:r>
      <w:r w:rsidR="00CE41F1">
        <w:rPr>
          <w:lang w:eastAsia="zh-CN"/>
        </w:rPr>
        <w:t xml:space="preserve">, </w:t>
      </w:r>
      <w:r w:rsidR="00CE41F1">
        <w:t>the following</w:t>
      </w:r>
      <w:r w:rsidR="00464412">
        <w:t xml:space="preserve"> p</w:t>
      </w:r>
      <w:r w:rsidR="00CE41F1">
        <w:t>roposals have been made:</w:t>
      </w:r>
    </w:p>
    <w:p w14:paraId="564E61C1" w14:textId="370E7D37" w:rsidR="00BC791A" w:rsidRPr="00BC791A" w:rsidRDefault="00BC791A" w:rsidP="00CF4A22">
      <w:pPr>
        <w:rPr>
          <w:rFonts w:eastAsia="PMingLiU"/>
          <w:b/>
          <w:i/>
        </w:rPr>
      </w:pPr>
      <w:r w:rsidRPr="00BC791A">
        <w:rPr>
          <w:rFonts w:eastAsia="PMingLiU"/>
          <w:b/>
          <w:i/>
        </w:rPr>
        <w:t xml:space="preserve">Proposal 1: Whether full TA or partial TA is compensated in </w:t>
      </w:r>
      <w:proofErr w:type="spellStart"/>
      <w:r w:rsidRPr="00BC791A">
        <w:rPr>
          <w:rFonts w:eastAsia="PMingLiU"/>
          <w:b/>
          <w:i/>
        </w:rPr>
        <w:t>UE</w:t>
      </w:r>
      <w:proofErr w:type="spellEnd"/>
      <w:r w:rsidRPr="00BC791A">
        <w:rPr>
          <w:rFonts w:eastAsia="PMingLiU"/>
          <w:b/>
          <w:i/>
        </w:rPr>
        <w:t xml:space="preserve"> side should be discussed.</w:t>
      </w:r>
    </w:p>
    <w:p w14:paraId="63859170" w14:textId="318B4B94" w:rsidR="00BC791A" w:rsidRPr="00BC791A" w:rsidRDefault="00BC791A" w:rsidP="00CF4A22">
      <w:pPr>
        <w:rPr>
          <w:rFonts w:eastAsia="PMingLiU"/>
          <w:b/>
          <w:i/>
        </w:rPr>
      </w:pPr>
      <w:r w:rsidRPr="00BC791A">
        <w:rPr>
          <w:rFonts w:eastAsia="PMingLiU"/>
          <w:b/>
          <w:i/>
        </w:rPr>
        <w:t>Proposal 2: UL transmission timing relative to DL reception should be modified.</w:t>
      </w:r>
    </w:p>
    <w:p w14:paraId="79385C3E" w14:textId="77777777" w:rsidR="00BC791A" w:rsidRPr="00BC791A" w:rsidRDefault="00BC791A" w:rsidP="00BC791A">
      <w:pPr>
        <w:rPr>
          <w:rFonts w:eastAsia="PMingLiU"/>
          <w:b/>
          <w:i/>
          <w:lang w:val="en-US"/>
        </w:rPr>
      </w:pPr>
      <w:r w:rsidRPr="00BC791A">
        <w:rPr>
          <w:rFonts w:eastAsia="PMingLiU"/>
          <w:b/>
          <w:i/>
        </w:rPr>
        <w:t xml:space="preserve">Proposal 3: </w:t>
      </w:r>
      <w:r w:rsidRPr="00BC791A">
        <w:rPr>
          <w:rFonts w:eastAsia="PMingLiU"/>
          <w:b/>
          <w:i/>
          <w:lang w:val="en-US"/>
        </w:rPr>
        <w:t>Pre-compensation on the</w:t>
      </w:r>
      <w:r w:rsidRPr="00BC791A">
        <w:rPr>
          <w:rFonts w:eastAsia="PMingLiU" w:hint="eastAsia"/>
          <w:b/>
          <w:i/>
          <w:lang w:val="en-US"/>
        </w:rPr>
        <w:t xml:space="preserve"> </w:t>
      </w:r>
      <w:r w:rsidRPr="00BC791A">
        <w:rPr>
          <w:rFonts w:eastAsia="PMingLiU"/>
          <w:b/>
          <w:i/>
          <w:lang w:val="en-US"/>
        </w:rPr>
        <w:t>Doppler shift for DL transmission should be considered.</w:t>
      </w:r>
    </w:p>
    <w:p w14:paraId="7E9B58B1" w14:textId="77777777" w:rsidR="00494984" w:rsidRPr="00494984" w:rsidRDefault="00494984" w:rsidP="00494984">
      <w:pPr>
        <w:rPr>
          <w:rFonts w:eastAsia="PMingLiU"/>
          <w:b/>
          <w:i/>
        </w:rPr>
      </w:pPr>
      <w:r w:rsidRPr="00494984">
        <w:rPr>
          <w:rFonts w:eastAsia="PMingLiU"/>
          <w:b/>
          <w:i/>
        </w:rPr>
        <w:t xml:space="preserve">Proposal 4: Enhanced </w:t>
      </w:r>
      <w:proofErr w:type="spellStart"/>
      <w:r w:rsidRPr="00494984">
        <w:rPr>
          <w:rFonts w:eastAsia="PMingLiU"/>
          <w:b/>
          <w:i/>
        </w:rPr>
        <w:t>PRACH</w:t>
      </w:r>
      <w:proofErr w:type="spellEnd"/>
      <w:r w:rsidRPr="00494984">
        <w:rPr>
          <w:rFonts w:eastAsia="PMingLiU"/>
          <w:b/>
          <w:i/>
        </w:rPr>
        <w:t xml:space="preserve"> formats and/or preamble sequences should be studied to support NB-</w:t>
      </w:r>
      <w:proofErr w:type="spellStart"/>
      <w:r w:rsidRPr="00494984">
        <w:rPr>
          <w:rFonts w:eastAsia="PMingLiU"/>
          <w:b/>
          <w:i/>
        </w:rPr>
        <w:t>IoT</w:t>
      </w:r>
      <w:proofErr w:type="spellEnd"/>
      <w:r w:rsidRPr="00494984">
        <w:rPr>
          <w:rFonts w:eastAsia="PMingLiU"/>
          <w:b/>
          <w:i/>
        </w:rPr>
        <w:t>/</w:t>
      </w:r>
      <w:proofErr w:type="spellStart"/>
      <w:r w:rsidRPr="00494984">
        <w:rPr>
          <w:rFonts w:eastAsia="PMingLiU"/>
          <w:b/>
          <w:i/>
        </w:rPr>
        <w:t>eMTC</w:t>
      </w:r>
      <w:proofErr w:type="spellEnd"/>
      <w:r w:rsidRPr="00494984">
        <w:rPr>
          <w:rFonts w:eastAsia="PMingLiU"/>
          <w:b/>
          <w:i/>
        </w:rPr>
        <w:t xml:space="preserve"> </w:t>
      </w:r>
      <w:proofErr w:type="spellStart"/>
      <w:r w:rsidRPr="00494984">
        <w:rPr>
          <w:rFonts w:eastAsia="PMingLiU"/>
          <w:b/>
          <w:i/>
        </w:rPr>
        <w:t>UEs</w:t>
      </w:r>
      <w:proofErr w:type="spellEnd"/>
      <w:r w:rsidRPr="00494984">
        <w:rPr>
          <w:rFonts w:eastAsia="PMingLiU"/>
          <w:b/>
          <w:i/>
        </w:rPr>
        <w:t xml:space="preserve"> without </w:t>
      </w:r>
      <w:proofErr w:type="spellStart"/>
      <w:r w:rsidRPr="00494984">
        <w:rPr>
          <w:rFonts w:eastAsia="PMingLiU"/>
          <w:b/>
          <w:i/>
        </w:rPr>
        <w:t>GNSS</w:t>
      </w:r>
      <w:proofErr w:type="spellEnd"/>
      <w:r w:rsidRPr="00494984">
        <w:rPr>
          <w:rFonts w:eastAsia="PMingLiU"/>
          <w:b/>
          <w:i/>
        </w:rPr>
        <w:t xml:space="preserve"> capability in NTN networks.</w:t>
      </w:r>
    </w:p>
    <w:p w14:paraId="21D39009" w14:textId="77777777" w:rsidR="00494984" w:rsidRPr="00494984" w:rsidRDefault="00494984" w:rsidP="00494984">
      <w:pPr>
        <w:rPr>
          <w:rFonts w:eastAsia="PMingLiU"/>
          <w:b/>
          <w:i/>
          <w:lang w:val="en-US"/>
        </w:rPr>
      </w:pPr>
      <w:r w:rsidRPr="00494984">
        <w:rPr>
          <w:rFonts w:eastAsia="PMingLiU"/>
          <w:b/>
          <w:i/>
        </w:rPr>
        <w:t xml:space="preserve">Proposal 5: </w:t>
      </w:r>
      <w:r w:rsidRPr="00494984">
        <w:rPr>
          <w:rFonts w:eastAsia="PMingLiU"/>
          <w:b/>
          <w:i/>
          <w:lang w:val="en-US"/>
        </w:rPr>
        <w:t>T</w:t>
      </w:r>
      <w:r w:rsidRPr="00494984">
        <w:rPr>
          <w:rFonts w:eastAsia="PMingLiU"/>
          <w:b/>
          <w:i/>
        </w:rPr>
        <w:t xml:space="preserve">he enhancements on </w:t>
      </w:r>
      <w:proofErr w:type="spellStart"/>
      <w:r w:rsidRPr="00494984">
        <w:rPr>
          <w:rFonts w:eastAsia="PMingLiU"/>
          <w:b/>
          <w:i/>
        </w:rPr>
        <w:t>HARQ</w:t>
      </w:r>
      <w:proofErr w:type="spellEnd"/>
      <w:r w:rsidRPr="00494984">
        <w:rPr>
          <w:rFonts w:eastAsia="PMingLiU"/>
          <w:b/>
          <w:i/>
        </w:rPr>
        <w:t xml:space="preserve"> should be studied, the conclusions for NR NTN</w:t>
      </w:r>
      <w:r w:rsidRPr="00494984">
        <w:rPr>
          <w:rFonts w:eastAsia="PMingLiU"/>
          <w:b/>
          <w:i/>
          <w:lang w:val="en-US"/>
        </w:rPr>
        <w:t xml:space="preserve"> should be reused </w:t>
      </w:r>
      <w:r w:rsidRPr="00494984">
        <w:rPr>
          <w:rFonts w:eastAsia="PMingLiU"/>
          <w:b/>
          <w:i/>
        </w:rPr>
        <w:t>as much as possible.</w:t>
      </w:r>
    </w:p>
    <w:p w14:paraId="242C1EB1" w14:textId="0D039E95" w:rsidR="00AD2CEA" w:rsidRDefault="00AD2CEA" w:rsidP="00464412">
      <w:pPr>
        <w:rPr>
          <w:rFonts w:eastAsia="PMingLiU"/>
          <w:b/>
          <w:i/>
          <w:lang w:val="en-US"/>
        </w:rPr>
      </w:pPr>
    </w:p>
    <w:p w14:paraId="5EE76390" w14:textId="77777777" w:rsidR="00494984" w:rsidRPr="00494984" w:rsidRDefault="00494984" w:rsidP="00464412">
      <w:pPr>
        <w:rPr>
          <w:rFonts w:eastAsia="PMingLiU"/>
          <w:b/>
          <w:i/>
          <w:lang w:val="en-US"/>
        </w:rPr>
      </w:pPr>
    </w:p>
    <w:p w14:paraId="0E9CA156" w14:textId="77777777" w:rsidR="00B24292" w:rsidRPr="00426901" w:rsidRDefault="00EC10C0" w:rsidP="008005DA">
      <w:pPr>
        <w:pStyle w:val="aff2"/>
      </w:pPr>
      <w:r w:rsidRPr="00426901">
        <w:t>References</w:t>
      </w:r>
      <w:bookmarkStart w:id="9" w:name="_Ref506568004"/>
    </w:p>
    <w:p w14:paraId="58423F8B" w14:textId="5E73A8CA" w:rsidR="004F579A" w:rsidRPr="00541E1F" w:rsidRDefault="004B1356" w:rsidP="00541E1F">
      <w:pPr>
        <w:pStyle w:val="ae"/>
        <w:numPr>
          <w:ilvl w:val="0"/>
          <w:numId w:val="48"/>
        </w:numPr>
        <w:overflowPunct/>
        <w:autoSpaceDE/>
        <w:adjustRightInd/>
        <w:spacing w:before="0" w:after="0" w:line="360" w:lineRule="auto"/>
        <w:textAlignment w:val="auto"/>
        <w:rPr>
          <w:rFonts w:ascii="Times New Roman" w:eastAsia="Calibri" w:hAnsi="Times New Roman"/>
          <w:szCs w:val="20"/>
        </w:rPr>
      </w:pPr>
      <w:bookmarkStart w:id="10" w:name="_Ref54173110"/>
      <w:bookmarkStart w:id="11" w:name="_Ref51695794"/>
      <w:bookmarkStart w:id="12" w:name="_Ref46161396"/>
      <w:bookmarkStart w:id="13" w:name="_GoBack"/>
      <w:r w:rsidRPr="00541E1F">
        <w:rPr>
          <w:rFonts w:ascii="Times New Roman" w:eastAsia="Calibri" w:hAnsi="Times New Roman"/>
          <w:szCs w:val="20"/>
        </w:rPr>
        <w:t>RP-193235</w:t>
      </w:r>
      <w:r w:rsidR="004F579A" w:rsidRPr="00541E1F">
        <w:rPr>
          <w:rFonts w:ascii="Times New Roman" w:eastAsia="Calibri" w:hAnsi="Times New Roman"/>
          <w:szCs w:val="20"/>
        </w:rPr>
        <w:tab/>
      </w:r>
      <w:r w:rsidRPr="00541E1F">
        <w:rPr>
          <w:rFonts w:ascii="Times New Roman" w:eastAsia="Calibri" w:hAnsi="Times New Roman"/>
          <w:szCs w:val="20"/>
        </w:rPr>
        <w:t>Study on NB-</w:t>
      </w:r>
      <w:proofErr w:type="spellStart"/>
      <w:r w:rsidRPr="00541E1F">
        <w:rPr>
          <w:rFonts w:ascii="Times New Roman" w:eastAsia="Calibri" w:hAnsi="Times New Roman"/>
          <w:szCs w:val="20"/>
        </w:rPr>
        <w:t>Io</w:t>
      </w:r>
      <w:r w:rsidR="005B3419" w:rsidRPr="00541E1F">
        <w:rPr>
          <w:rFonts w:ascii="Times New Roman" w:eastAsia="Calibri" w:hAnsi="Times New Roman"/>
          <w:szCs w:val="20"/>
        </w:rPr>
        <w:t>T</w:t>
      </w:r>
      <w:proofErr w:type="spellEnd"/>
      <w:r w:rsidRPr="00541E1F">
        <w:rPr>
          <w:rFonts w:ascii="Times New Roman" w:eastAsia="Calibri" w:hAnsi="Times New Roman"/>
          <w:szCs w:val="20"/>
        </w:rPr>
        <w:t>/</w:t>
      </w:r>
      <w:proofErr w:type="spellStart"/>
      <w:r w:rsidRPr="00541E1F">
        <w:rPr>
          <w:rFonts w:ascii="Times New Roman" w:eastAsia="Calibri" w:hAnsi="Times New Roman"/>
          <w:szCs w:val="20"/>
        </w:rPr>
        <w:t>eMTC</w:t>
      </w:r>
      <w:proofErr w:type="spellEnd"/>
      <w:r w:rsidRPr="00541E1F">
        <w:rPr>
          <w:rFonts w:ascii="Times New Roman" w:eastAsia="Calibri" w:hAnsi="Times New Roman"/>
          <w:szCs w:val="20"/>
        </w:rPr>
        <w:t xml:space="preserve"> supp</w:t>
      </w:r>
      <w:r w:rsidR="004F579A" w:rsidRPr="00541E1F">
        <w:rPr>
          <w:rFonts w:ascii="Times New Roman" w:eastAsia="Calibri" w:hAnsi="Times New Roman"/>
          <w:szCs w:val="20"/>
        </w:rPr>
        <w:t>ort for Non-Terrestrial Network</w:t>
      </w:r>
      <w:r w:rsidRPr="00541E1F">
        <w:rPr>
          <w:rFonts w:ascii="Times New Roman" w:eastAsia="Calibri" w:hAnsi="Times New Roman"/>
          <w:szCs w:val="20"/>
        </w:rPr>
        <w:t xml:space="preserve">, </w:t>
      </w:r>
      <w:proofErr w:type="spellStart"/>
      <w:r w:rsidRPr="00541E1F">
        <w:rPr>
          <w:rFonts w:ascii="Times New Roman" w:eastAsia="Calibri" w:hAnsi="Times New Roman"/>
          <w:szCs w:val="20"/>
        </w:rPr>
        <w:t>MediaTek</w:t>
      </w:r>
      <w:proofErr w:type="spellEnd"/>
      <w:r w:rsidRPr="00541E1F">
        <w:rPr>
          <w:rFonts w:ascii="Times New Roman" w:eastAsia="Calibri" w:hAnsi="Times New Roman"/>
          <w:szCs w:val="20"/>
        </w:rPr>
        <w:t xml:space="preserve"> </w:t>
      </w:r>
      <w:proofErr w:type="spellStart"/>
      <w:r w:rsidRPr="00541E1F">
        <w:rPr>
          <w:rFonts w:ascii="Times New Roman" w:eastAsia="Calibri" w:hAnsi="Times New Roman"/>
          <w:szCs w:val="20"/>
        </w:rPr>
        <w:t>Inc</w:t>
      </w:r>
      <w:proofErr w:type="spellEnd"/>
      <w:r w:rsidRPr="00541E1F">
        <w:rPr>
          <w:rFonts w:ascii="Times New Roman" w:eastAsia="Calibri" w:hAnsi="Times New Roman"/>
          <w:szCs w:val="20"/>
        </w:rPr>
        <w:t>, Dec 9 - 31, 2019</w:t>
      </w:r>
      <w:bookmarkEnd w:id="10"/>
    </w:p>
    <w:p w14:paraId="2BC986FA" w14:textId="02D14F35" w:rsidR="004F579A" w:rsidRPr="00541E1F" w:rsidRDefault="004F579A" w:rsidP="00541E1F">
      <w:pPr>
        <w:pStyle w:val="ae"/>
        <w:numPr>
          <w:ilvl w:val="0"/>
          <w:numId w:val="48"/>
        </w:numPr>
        <w:overflowPunct/>
        <w:autoSpaceDE/>
        <w:adjustRightInd/>
        <w:spacing w:before="0" w:after="0" w:line="360" w:lineRule="auto"/>
        <w:textAlignment w:val="auto"/>
        <w:rPr>
          <w:rFonts w:ascii="Times New Roman" w:eastAsia="Calibri" w:hAnsi="Times New Roman"/>
          <w:szCs w:val="20"/>
        </w:rPr>
      </w:pPr>
      <w:bookmarkStart w:id="14" w:name="_Ref54272093"/>
      <w:proofErr w:type="spellStart"/>
      <w:r w:rsidRPr="00541E1F">
        <w:rPr>
          <w:rFonts w:ascii="Times New Roman" w:eastAsia="Calibri" w:hAnsi="Times New Roman"/>
          <w:szCs w:val="20"/>
        </w:rPr>
        <w:t>TS</w:t>
      </w:r>
      <w:proofErr w:type="spellEnd"/>
      <w:r w:rsidRPr="00541E1F">
        <w:rPr>
          <w:rFonts w:ascii="Times New Roman" w:eastAsia="Calibri" w:hAnsi="Times New Roman"/>
          <w:szCs w:val="20"/>
        </w:rPr>
        <w:t xml:space="preserve"> 36.213 v16.3.0</w:t>
      </w:r>
      <w:r w:rsidRPr="00541E1F">
        <w:rPr>
          <w:rFonts w:ascii="Times New Roman" w:eastAsia="Calibri" w:hAnsi="Times New Roman"/>
          <w:szCs w:val="20"/>
        </w:rPr>
        <w:tab/>
        <w:t>Evolved Universal Terrestrial Radio Access (E-</w:t>
      </w:r>
      <w:proofErr w:type="spellStart"/>
      <w:r w:rsidRPr="00541E1F">
        <w:rPr>
          <w:rFonts w:ascii="Times New Roman" w:eastAsia="Calibri" w:hAnsi="Times New Roman"/>
          <w:szCs w:val="20"/>
        </w:rPr>
        <w:t>UTRA</w:t>
      </w:r>
      <w:proofErr w:type="spellEnd"/>
      <w:r w:rsidRPr="00541E1F">
        <w:rPr>
          <w:rFonts w:ascii="Times New Roman" w:eastAsia="Calibri" w:hAnsi="Times New Roman"/>
          <w:szCs w:val="20"/>
        </w:rPr>
        <w:t>)</w:t>
      </w:r>
      <w:r w:rsidRPr="00541E1F">
        <w:rPr>
          <w:rFonts w:ascii="Times New Roman" w:eastAsiaTheme="minorEastAsia" w:hAnsi="Times New Roman"/>
          <w:szCs w:val="20"/>
          <w:lang w:eastAsia="zh-CN"/>
        </w:rPr>
        <w:t xml:space="preserve">; </w:t>
      </w:r>
      <w:r w:rsidRPr="00541E1F">
        <w:rPr>
          <w:rFonts w:ascii="Times New Roman" w:eastAsia="Calibri" w:hAnsi="Times New Roman"/>
          <w:szCs w:val="20"/>
        </w:rPr>
        <w:t>Physical layer procedures</w:t>
      </w:r>
      <w:bookmarkEnd w:id="14"/>
    </w:p>
    <w:p w14:paraId="3FC9FF9E" w14:textId="23E34A89" w:rsidR="00090F34" w:rsidRPr="00541E1F" w:rsidRDefault="004F579A" w:rsidP="00541E1F">
      <w:pPr>
        <w:pStyle w:val="ae"/>
        <w:numPr>
          <w:ilvl w:val="0"/>
          <w:numId w:val="48"/>
        </w:numPr>
        <w:overflowPunct/>
        <w:autoSpaceDE/>
        <w:adjustRightInd/>
        <w:spacing w:before="0" w:after="0" w:line="360" w:lineRule="auto"/>
        <w:textAlignment w:val="auto"/>
        <w:rPr>
          <w:rFonts w:ascii="Times New Roman" w:eastAsia="Calibri" w:hAnsi="Times New Roman"/>
          <w:szCs w:val="20"/>
        </w:rPr>
      </w:pPr>
      <w:bookmarkStart w:id="15" w:name="_Ref54196093"/>
      <w:proofErr w:type="spellStart"/>
      <w:r w:rsidRPr="00541E1F">
        <w:rPr>
          <w:rFonts w:ascii="Times New Roman" w:eastAsia="Calibri" w:hAnsi="Times New Roman"/>
          <w:szCs w:val="20"/>
        </w:rPr>
        <w:t>TR</w:t>
      </w:r>
      <w:proofErr w:type="spellEnd"/>
      <w:r w:rsidRPr="00541E1F">
        <w:rPr>
          <w:rFonts w:ascii="Times New Roman" w:eastAsia="Calibri" w:hAnsi="Times New Roman"/>
          <w:szCs w:val="20"/>
        </w:rPr>
        <w:t xml:space="preserve"> 38.821</w:t>
      </w:r>
      <w:r w:rsidR="002E2959" w:rsidRPr="00541E1F">
        <w:rPr>
          <w:rFonts w:ascii="Times New Roman" w:eastAsia="Calibri" w:hAnsi="Times New Roman"/>
          <w:szCs w:val="20"/>
        </w:rPr>
        <w:t xml:space="preserve"> v16.0.0</w:t>
      </w:r>
      <w:r w:rsidRPr="00541E1F">
        <w:rPr>
          <w:rFonts w:ascii="Times New Roman" w:eastAsia="Calibri" w:hAnsi="Times New Roman"/>
          <w:szCs w:val="20"/>
        </w:rPr>
        <w:tab/>
      </w:r>
      <w:r w:rsidR="004B1356" w:rsidRPr="00541E1F">
        <w:rPr>
          <w:rFonts w:ascii="Times New Roman" w:eastAsia="Calibri" w:hAnsi="Times New Roman"/>
          <w:szCs w:val="20"/>
        </w:rPr>
        <w:t>Solutions for NR to support</w:t>
      </w:r>
      <w:r w:rsidRPr="00541E1F">
        <w:rPr>
          <w:rFonts w:ascii="Times New Roman" w:eastAsia="Calibri" w:hAnsi="Times New Roman"/>
          <w:szCs w:val="20"/>
        </w:rPr>
        <w:t xml:space="preserve"> non-terrestrial networks (NTN)</w:t>
      </w:r>
      <w:r w:rsidR="004B1356" w:rsidRPr="00541E1F">
        <w:rPr>
          <w:rFonts w:ascii="Times New Roman" w:eastAsia="Calibri" w:hAnsi="Times New Roman"/>
          <w:szCs w:val="20"/>
        </w:rPr>
        <w:t>, v16.0.0, December, 2019</w:t>
      </w:r>
      <w:bookmarkEnd w:id="9"/>
      <w:bookmarkEnd w:id="11"/>
      <w:bookmarkEnd w:id="12"/>
      <w:bookmarkEnd w:id="15"/>
      <w:bookmarkEnd w:id="13"/>
    </w:p>
    <w:sectPr w:rsidR="00090F34" w:rsidRPr="00541E1F" w:rsidSect="005B59D2">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140BC" w14:textId="77777777" w:rsidR="00854CEC" w:rsidRDefault="00854CEC" w:rsidP="00451561">
      <w:r>
        <w:separator/>
      </w:r>
    </w:p>
    <w:p w14:paraId="270D48E9" w14:textId="77777777" w:rsidR="00854CEC" w:rsidRDefault="00854CEC" w:rsidP="00451561"/>
  </w:endnote>
  <w:endnote w:type="continuationSeparator" w:id="0">
    <w:p w14:paraId="3F52C34F" w14:textId="77777777" w:rsidR="00854CEC" w:rsidRDefault="00854CEC" w:rsidP="00451561">
      <w:r>
        <w:continuationSeparator/>
      </w:r>
    </w:p>
    <w:p w14:paraId="651B89C9" w14:textId="77777777" w:rsidR="00854CEC" w:rsidRDefault="00854CEC"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DA9C3" w14:textId="77777777" w:rsidR="002B5CE3" w:rsidRDefault="002B5CE3"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2B5CE3" w:rsidRDefault="002B5CE3" w:rsidP="00451561">
    <w:pPr>
      <w:pStyle w:val="table"/>
    </w:pPr>
  </w:p>
  <w:p w14:paraId="1A55E6A4" w14:textId="77777777" w:rsidR="006026DC" w:rsidRDefault="006026DC" w:rsidP="00451561"/>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3C16A" w14:textId="7663D2C3" w:rsidR="002B5CE3" w:rsidRPr="00270202" w:rsidRDefault="002B5CE3"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41E1F">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41E1F">
      <w:rPr>
        <w:rStyle w:val="CharChar2"/>
        <w:b/>
        <w:i/>
        <w:noProof/>
        <w:sz w:val="18"/>
      </w:rPr>
      <w:t>4</w:t>
    </w:r>
    <w:r w:rsidRPr="00270202">
      <w:rPr>
        <w:rStyle w:val="CharChar2"/>
        <w:b/>
        <w:i/>
        <w:sz w:val="18"/>
      </w:rPr>
      <w:fldChar w:fldCharType="end"/>
    </w:r>
  </w:p>
  <w:p w14:paraId="2C7FA615" w14:textId="77777777" w:rsidR="006026DC" w:rsidRDefault="006026DC" w:rsidP="0045156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25BD1" w14:textId="77777777" w:rsidR="00854CEC" w:rsidRDefault="00854CEC" w:rsidP="00451561">
      <w:r>
        <w:separator/>
      </w:r>
    </w:p>
    <w:p w14:paraId="10D92CC2" w14:textId="77777777" w:rsidR="00854CEC" w:rsidRDefault="00854CEC" w:rsidP="00451561"/>
  </w:footnote>
  <w:footnote w:type="continuationSeparator" w:id="0">
    <w:p w14:paraId="0F930B37" w14:textId="77777777" w:rsidR="00854CEC" w:rsidRDefault="00854CEC" w:rsidP="00451561">
      <w:r>
        <w:continuationSeparator/>
      </w:r>
    </w:p>
    <w:p w14:paraId="1721EBAA" w14:textId="77777777" w:rsidR="00854CEC" w:rsidRDefault="00854CEC" w:rsidP="0045156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C93D0" w14:textId="77777777" w:rsidR="002B5CE3" w:rsidRDefault="002B5CE3" w:rsidP="00451561">
    <w:r>
      <w:t xml:space="preserve">Page </w:t>
    </w:r>
    <w:r>
      <w:fldChar w:fldCharType="begin"/>
    </w:r>
    <w:r>
      <w:instrText>PAGE</w:instrText>
    </w:r>
    <w:r>
      <w:fldChar w:fldCharType="separate"/>
    </w:r>
    <w:r>
      <w:rPr>
        <w:noProof/>
      </w:rPr>
      <w:t>1</w:t>
    </w:r>
    <w:r>
      <w:fldChar w:fldCharType="end"/>
    </w:r>
  </w:p>
  <w:p w14:paraId="29AF7EB8" w14:textId="77777777" w:rsidR="006026DC" w:rsidRDefault="006026DC" w:rsidP="00451561"/>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D3650"/>
    <w:multiLevelType w:val="hybridMultilevel"/>
    <w:tmpl w:val="CE5AD056"/>
    <w:lvl w:ilvl="0" w:tplc="040C0005">
      <w:start w:val="1"/>
      <w:numFmt w:val="bullet"/>
      <w:lvlText w:val=""/>
      <w:lvlJc w:val="left"/>
      <w:pPr>
        <w:ind w:left="0" w:hanging="360"/>
      </w:pPr>
      <w:rPr>
        <w:rFonts w:ascii="Wingdings" w:hAnsi="Wingdings" w:hint="default"/>
      </w:rPr>
    </w:lvl>
    <w:lvl w:ilvl="1" w:tplc="EF0C33E0">
      <w:numFmt w:val="bullet"/>
      <w:lvlText w:val="-"/>
      <w:lvlJc w:val="left"/>
      <w:pPr>
        <w:ind w:left="930" w:hanging="570"/>
      </w:pPr>
      <w:rPr>
        <w:rFonts w:ascii="Calibri" w:eastAsiaTheme="minorHAnsi" w:hAnsi="Calibri" w:cs="Calibri"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3" w15:restartNumberingAfterBreak="0">
    <w:nsid w:val="051D6589"/>
    <w:multiLevelType w:val="multilevel"/>
    <w:tmpl w:val="30E29C5A"/>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52290"/>
    <w:multiLevelType w:val="hybridMultilevel"/>
    <w:tmpl w:val="EADEDAB8"/>
    <w:lvl w:ilvl="0" w:tplc="6CE64216">
      <w:start w:val="1"/>
      <w:numFmt w:val="decimal"/>
      <w:suff w:val="space"/>
      <w:lvlText w:val="Proposal %1:"/>
      <w:lvlJc w:val="left"/>
      <w:pPr>
        <w:ind w:left="0" w:firstLine="0"/>
      </w:pPr>
      <w:rPr>
        <w:rFonts w:hint="default"/>
        <w:b/>
      </w:rPr>
    </w:lvl>
    <w:lvl w:ilvl="1" w:tplc="08090019">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8" w15:restartNumberingAfterBreak="0">
    <w:nsid w:val="1C855B7C"/>
    <w:multiLevelType w:val="multilevel"/>
    <w:tmpl w:val="1C855B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5E54F0"/>
    <w:multiLevelType w:val="hybridMultilevel"/>
    <w:tmpl w:val="78EEB7DC"/>
    <w:lvl w:ilvl="0" w:tplc="0818E3B4">
      <w:start w:val="1"/>
      <w:numFmt w:val="decimal"/>
      <w:lvlText w:val="[%1]"/>
      <w:lvlJc w:val="left"/>
      <w:pPr>
        <w:ind w:left="420" w:hanging="420"/>
      </w:pPr>
      <w:rPr>
        <w:rFonts w:ascii="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2F65FA"/>
    <w:multiLevelType w:val="hybridMultilevel"/>
    <w:tmpl w:val="FB00E0C4"/>
    <w:lvl w:ilvl="0" w:tplc="7CC298DC">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F1121E"/>
    <w:multiLevelType w:val="hybridMultilevel"/>
    <w:tmpl w:val="9A02DABA"/>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DE5F08"/>
    <w:multiLevelType w:val="multilevel"/>
    <w:tmpl w:val="A46C4EA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8B689F"/>
    <w:multiLevelType w:val="hybridMultilevel"/>
    <w:tmpl w:val="FC3AF69E"/>
    <w:lvl w:ilvl="0" w:tplc="23724C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0" w15:restartNumberingAfterBreak="0">
    <w:nsid w:val="304F127F"/>
    <w:multiLevelType w:val="hybridMultilevel"/>
    <w:tmpl w:val="414C4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5A0532"/>
    <w:multiLevelType w:val="hybridMultilevel"/>
    <w:tmpl w:val="DDB4036E"/>
    <w:lvl w:ilvl="0" w:tplc="0409000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6010ADE"/>
    <w:multiLevelType w:val="hybridMultilevel"/>
    <w:tmpl w:val="F5428602"/>
    <w:lvl w:ilvl="0" w:tplc="4106DD8C">
      <w:start w:val="1"/>
      <w:numFmt w:val="decimal"/>
      <w:suff w:val="space"/>
      <w:lvlText w:val="[%1]"/>
      <w:lvlJc w:val="left"/>
      <w:pPr>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34DAECE2"/>
    <w:lvl w:ilvl="0">
      <w:start w:val="1"/>
      <w:numFmt w:val="decimal"/>
      <w:lvlText w:val="[%1]"/>
      <w:lvlJc w:val="left"/>
      <w:pPr>
        <w:tabs>
          <w:tab w:val="num" w:pos="360"/>
        </w:tabs>
        <w:ind w:left="360" w:hanging="360"/>
      </w:pPr>
      <w:rPr>
        <w:sz w:val="20"/>
        <w:szCs w:val="2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E7F6D"/>
    <w:multiLevelType w:val="hybridMultilevel"/>
    <w:tmpl w:val="0FA0F416"/>
    <w:lvl w:ilvl="0" w:tplc="C68A49F8">
      <w:start w:val="1"/>
      <w:numFmt w:val="decimal"/>
      <w:suff w:val="space"/>
      <w:lvlText w:val="Observation %1:"/>
      <w:lvlJc w:val="left"/>
      <w:pPr>
        <w:ind w:left="121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C77484D"/>
    <w:multiLevelType w:val="hybridMultilevel"/>
    <w:tmpl w:val="929E208C"/>
    <w:lvl w:ilvl="0" w:tplc="040C0005">
      <w:start w:val="1"/>
      <w:numFmt w:val="bullet"/>
      <w:lvlText w:val=""/>
      <w:lvlJc w:val="left"/>
      <w:pPr>
        <w:ind w:left="1494" w:hanging="360"/>
      </w:pPr>
      <w:rPr>
        <w:rFonts w:ascii="Wingdings" w:hAnsi="Wingdings" w:hint="default"/>
      </w:rPr>
    </w:lvl>
    <w:lvl w:ilvl="1" w:tplc="040C0003">
      <w:start w:val="1"/>
      <w:numFmt w:val="bullet"/>
      <w:lvlText w:val="o"/>
      <w:lvlJc w:val="left"/>
      <w:pPr>
        <w:ind w:left="2214" w:hanging="360"/>
      </w:pPr>
      <w:rPr>
        <w:rFonts w:ascii="Courier New" w:hAnsi="Courier New" w:cs="Courier New" w:hint="default"/>
      </w:rPr>
    </w:lvl>
    <w:lvl w:ilvl="2" w:tplc="040C0005">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724EC5"/>
    <w:multiLevelType w:val="hybridMultilevel"/>
    <w:tmpl w:val="663A1AD6"/>
    <w:lvl w:ilvl="0" w:tplc="F2F8D49C">
      <w:start w:val="1"/>
      <w:numFmt w:val="decimal"/>
      <w:lvlText w:val="Observation %1."/>
      <w:lvlJc w:val="left"/>
      <w:pPr>
        <w:ind w:left="720" w:hanging="360"/>
      </w:pPr>
      <w:rPr>
        <w:rFonts w:ascii="Times New Roman" w:hAnsi="Times New Roman"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6" w15:restartNumberingAfterBreak="0">
    <w:nsid w:val="61704756"/>
    <w:multiLevelType w:val="hybridMultilevel"/>
    <w:tmpl w:val="F9E44768"/>
    <w:lvl w:ilvl="0" w:tplc="C4D6C85A">
      <w:start w:val="1"/>
      <w:numFmt w:val="bullet"/>
      <w:lvlText w:val=""/>
      <w:lvlJc w:val="left"/>
      <w:pPr>
        <w:tabs>
          <w:tab w:val="num" w:pos="720"/>
        </w:tabs>
        <w:ind w:left="720" w:hanging="360"/>
      </w:pPr>
      <w:rPr>
        <w:rFonts w:ascii="Symbol" w:hAnsi="Symbol" w:hint="default"/>
      </w:rPr>
    </w:lvl>
    <w:lvl w:ilvl="1" w:tplc="D48E0DD2" w:tentative="1">
      <w:start w:val="1"/>
      <w:numFmt w:val="bullet"/>
      <w:lvlText w:val=""/>
      <w:lvlJc w:val="left"/>
      <w:pPr>
        <w:tabs>
          <w:tab w:val="num" w:pos="1440"/>
        </w:tabs>
        <w:ind w:left="1440" w:hanging="360"/>
      </w:pPr>
      <w:rPr>
        <w:rFonts w:ascii="Symbol" w:hAnsi="Symbol" w:hint="default"/>
      </w:rPr>
    </w:lvl>
    <w:lvl w:ilvl="2" w:tplc="93628BA0" w:tentative="1">
      <w:start w:val="1"/>
      <w:numFmt w:val="bullet"/>
      <w:lvlText w:val=""/>
      <w:lvlJc w:val="left"/>
      <w:pPr>
        <w:tabs>
          <w:tab w:val="num" w:pos="2160"/>
        </w:tabs>
        <w:ind w:left="2160" w:hanging="360"/>
      </w:pPr>
      <w:rPr>
        <w:rFonts w:ascii="Symbol" w:hAnsi="Symbol" w:hint="default"/>
      </w:rPr>
    </w:lvl>
    <w:lvl w:ilvl="3" w:tplc="DE9CB046" w:tentative="1">
      <w:start w:val="1"/>
      <w:numFmt w:val="bullet"/>
      <w:lvlText w:val=""/>
      <w:lvlJc w:val="left"/>
      <w:pPr>
        <w:tabs>
          <w:tab w:val="num" w:pos="2880"/>
        </w:tabs>
        <w:ind w:left="2880" w:hanging="360"/>
      </w:pPr>
      <w:rPr>
        <w:rFonts w:ascii="Symbol" w:hAnsi="Symbol" w:hint="default"/>
      </w:rPr>
    </w:lvl>
    <w:lvl w:ilvl="4" w:tplc="F82423EE" w:tentative="1">
      <w:start w:val="1"/>
      <w:numFmt w:val="bullet"/>
      <w:lvlText w:val=""/>
      <w:lvlJc w:val="left"/>
      <w:pPr>
        <w:tabs>
          <w:tab w:val="num" w:pos="3600"/>
        </w:tabs>
        <w:ind w:left="3600" w:hanging="360"/>
      </w:pPr>
      <w:rPr>
        <w:rFonts w:ascii="Symbol" w:hAnsi="Symbol" w:hint="default"/>
      </w:rPr>
    </w:lvl>
    <w:lvl w:ilvl="5" w:tplc="C1883936" w:tentative="1">
      <w:start w:val="1"/>
      <w:numFmt w:val="bullet"/>
      <w:lvlText w:val=""/>
      <w:lvlJc w:val="left"/>
      <w:pPr>
        <w:tabs>
          <w:tab w:val="num" w:pos="4320"/>
        </w:tabs>
        <w:ind w:left="4320" w:hanging="360"/>
      </w:pPr>
      <w:rPr>
        <w:rFonts w:ascii="Symbol" w:hAnsi="Symbol" w:hint="default"/>
      </w:rPr>
    </w:lvl>
    <w:lvl w:ilvl="6" w:tplc="55A066DE" w:tentative="1">
      <w:start w:val="1"/>
      <w:numFmt w:val="bullet"/>
      <w:lvlText w:val=""/>
      <w:lvlJc w:val="left"/>
      <w:pPr>
        <w:tabs>
          <w:tab w:val="num" w:pos="5040"/>
        </w:tabs>
        <w:ind w:left="5040" w:hanging="360"/>
      </w:pPr>
      <w:rPr>
        <w:rFonts w:ascii="Symbol" w:hAnsi="Symbol" w:hint="default"/>
      </w:rPr>
    </w:lvl>
    <w:lvl w:ilvl="7" w:tplc="BC742E34" w:tentative="1">
      <w:start w:val="1"/>
      <w:numFmt w:val="bullet"/>
      <w:lvlText w:val=""/>
      <w:lvlJc w:val="left"/>
      <w:pPr>
        <w:tabs>
          <w:tab w:val="num" w:pos="5760"/>
        </w:tabs>
        <w:ind w:left="5760" w:hanging="360"/>
      </w:pPr>
      <w:rPr>
        <w:rFonts w:ascii="Symbol" w:hAnsi="Symbol" w:hint="default"/>
      </w:rPr>
    </w:lvl>
    <w:lvl w:ilvl="8" w:tplc="CEECEC6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3A50F4D"/>
    <w:multiLevelType w:val="hybridMultilevel"/>
    <w:tmpl w:val="742E61B4"/>
    <w:lvl w:ilvl="0" w:tplc="0409000F">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FA6E57"/>
    <w:multiLevelType w:val="multilevel"/>
    <w:tmpl w:val="1F26610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84440CB"/>
    <w:multiLevelType w:val="hybridMultilevel"/>
    <w:tmpl w:val="E6A4B83C"/>
    <w:lvl w:ilvl="0" w:tplc="5C26BC02">
      <w:start w:val="1"/>
      <w:numFmt w:val="bullet"/>
      <w:lvlText w:val=""/>
      <w:lvlJc w:val="left"/>
      <w:pPr>
        <w:tabs>
          <w:tab w:val="num" w:pos="720"/>
        </w:tabs>
        <w:ind w:left="720" w:hanging="360"/>
      </w:pPr>
      <w:rPr>
        <w:rFonts w:ascii="Wingdings" w:hAnsi="Wingdings" w:hint="default"/>
      </w:rPr>
    </w:lvl>
    <w:lvl w:ilvl="1" w:tplc="0FD018D0" w:tentative="1">
      <w:start w:val="1"/>
      <w:numFmt w:val="bullet"/>
      <w:lvlText w:val=""/>
      <w:lvlJc w:val="left"/>
      <w:pPr>
        <w:tabs>
          <w:tab w:val="num" w:pos="1440"/>
        </w:tabs>
        <w:ind w:left="1440" w:hanging="360"/>
      </w:pPr>
      <w:rPr>
        <w:rFonts w:ascii="Wingdings" w:hAnsi="Wingdings" w:hint="default"/>
      </w:rPr>
    </w:lvl>
    <w:lvl w:ilvl="2" w:tplc="66702BC0" w:tentative="1">
      <w:start w:val="1"/>
      <w:numFmt w:val="bullet"/>
      <w:lvlText w:val=""/>
      <w:lvlJc w:val="left"/>
      <w:pPr>
        <w:tabs>
          <w:tab w:val="num" w:pos="2160"/>
        </w:tabs>
        <w:ind w:left="2160" w:hanging="360"/>
      </w:pPr>
      <w:rPr>
        <w:rFonts w:ascii="Wingdings" w:hAnsi="Wingdings" w:hint="default"/>
      </w:rPr>
    </w:lvl>
    <w:lvl w:ilvl="3" w:tplc="EC30ACC0" w:tentative="1">
      <w:start w:val="1"/>
      <w:numFmt w:val="bullet"/>
      <w:lvlText w:val=""/>
      <w:lvlJc w:val="left"/>
      <w:pPr>
        <w:tabs>
          <w:tab w:val="num" w:pos="2880"/>
        </w:tabs>
        <w:ind w:left="2880" w:hanging="360"/>
      </w:pPr>
      <w:rPr>
        <w:rFonts w:ascii="Wingdings" w:hAnsi="Wingdings" w:hint="default"/>
      </w:rPr>
    </w:lvl>
    <w:lvl w:ilvl="4" w:tplc="E63C2962" w:tentative="1">
      <w:start w:val="1"/>
      <w:numFmt w:val="bullet"/>
      <w:lvlText w:val=""/>
      <w:lvlJc w:val="left"/>
      <w:pPr>
        <w:tabs>
          <w:tab w:val="num" w:pos="3600"/>
        </w:tabs>
        <w:ind w:left="3600" w:hanging="360"/>
      </w:pPr>
      <w:rPr>
        <w:rFonts w:ascii="Wingdings" w:hAnsi="Wingdings" w:hint="default"/>
      </w:rPr>
    </w:lvl>
    <w:lvl w:ilvl="5" w:tplc="002E4148" w:tentative="1">
      <w:start w:val="1"/>
      <w:numFmt w:val="bullet"/>
      <w:lvlText w:val=""/>
      <w:lvlJc w:val="left"/>
      <w:pPr>
        <w:tabs>
          <w:tab w:val="num" w:pos="4320"/>
        </w:tabs>
        <w:ind w:left="4320" w:hanging="360"/>
      </w:pPr>
      <w:rPr>
        <w:rFonts w:ascii="Wingdings" w:hAnsi="Wingdings" w:hint="default"/>
      </w:rPr>
    </w:lvl>
    <w:lvl w:ilvl="6" w:tplc="DB5AB7F0" w:tentative="1">
      <w:start w:val="1"/>
      <w:numFmt w:val="bullet"/>
      <w:lvlText w:val=""/>
      <w:lvlJc w:val="left"/>
      <w:pPr>
        <w:tabs>
          <w:tab w:val="num" w:pos="5040"/>
        </w:tabs>
        <w:ind w:left="5040" w:hanging="360"/>
      </w:pPr>
      <w:rPr>
        <w:rFonts w:ascii="Wingdings" w:hAnsi="Wingdings" w:hint="default"/>
      </w:rPr>
    </w:lvl>
    <w:lvl w:ilvl="7" w:tplc="F8A8E8C6" w:tentative="1">
      <w:start w:val="1"/>
      <w:numFmt w:val="bullet"/>
      <w:lvlText w:val=""/>
      <w:lvlJc w:val="left"/>
      <w:pPr>
        <w:tabs>
          <w:tab w:val="num" w:pos="5760"/>
        </w:tabs>
        <w:ind w:left="5760" w:hanging="360"/>
      </w:pPr>
      <w:rPr>
        <w:rFonts w:ascii="Wingdings" w:hAnsi="Wingdings" w:hint="default"/>
      </w:rPr>
    </w:lvl>
    <w:lvl w:ilvl="8" w:tplc="B69C249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03313C"/>
    <w:multiLevelType w:val="multilevel"/>
    <w:tmpl w:val="C21065B0"/>
    <w:numStyleLink w:val="3GPPListofBullets"/>
  </w:abstractNum>
  <w:abstractNum w:abstractNumId="41" w15:restartNumberingAfterBreak="0">
    <w:nsid w:val="6E882EB7"/>
    <w:multiLevelType w:val="hybridMultilevel"/>
    <w:tmpl w:val="E1FC441E"/>
    <w:lvl w:ilvl="0" w:tplc="89121C5A">
      <w:start w:val="1"/>
      <w:numFmt w:val="bullet"/>
      <w:lvlText w:val=""/>
      <w:lvlJc w:val="left"/>
      <w:pPr>
        <w:tabs>
          <w:tab w:val="num" w:pos="720"/>
        </w:tabs>
        <w:ind w:left="720" w:hanging="360"/>
      </w:pPr>
      <w:rPr>
        <w:rFonts w:ascii="Wingdings" w:hAnsi="Wingdings" w:hint="default"/>
      </w:rPr>
    </w:lvl>
    <w:lvl w:ilvl="1" w:tplc="24BA568E" w:tentative="1">
      <w:start w:val="1"/>
      <w:numFmt w:val="bullet"/>
      <w:lvlText w:val=""/>
      <w:lvlJc w:val="left"/>
      <w:pPr>
        <w:tabs>
          <w:tab w:val="num" w:pos="1440"/>
        </w:tabs>
        <w:ind w:left="1440" w:hanging="360"/>
      </w:pPr>
      <w:rPr>
        <w:rFonts w:ascii="Wingdings" w:hAnsi="Wingdings" w:hint="default"/>
      </w:rPr>
    </w:lvl>
    <w:lvl w:ilvl="2" w:tplc="0608BB3C" w:tentative="1">
      <w:start w:val="1"/>
      <w:numFmt w:val="bullet"/>
      <w:lvlText w:val=""/>
      <w:lvlJc w:val="left"/>
      <w:pPr>
        <w:tabs>
          <w:tab w:val="num" w:pos="2160"/>
        </w:tabs>
        <w:ind w:left="2160" w:hanging="360"/>
      </w:pPr>
      <w:rPr>
        <w:rFonts w:ascii="Wingdings" w:hAnsi="Wingdings" w:hint="default"/>
      </w:rPr>
    </w:lvl>
    <w:lvl w:ilvl="3" w:tplc="A756297A" w:tentative="1">
      <w:start w:val="1"/>
      <w:numFmt w:val="bullet"/>
      <w:lvlText w:val=""/>
      <w:lvlJc w:val="left"/>
      <w:pPr>
        <w:tabs>
          <w:tab w:val="num" w:pos="2880"/>
        </w:tabs>
        <w:ind w:left="2880" w:hanging="360"/>
      </w:pPr>
      <w:rPr>
        <w:rFonts w:ascii="Wingdings" w:hAnsi="Wingdings" w:hint="default"/>
      </w:rPr>
    </w:lvl>
    <w:lvl w:ilvl="4" w:tplc="91D6461C" w:tentative="1">
      <w:start w:val="1"/>
      <w:numFmt w:val="bullet"/>
      <w:lvlText w:val=""/>
      <w:lvlJc w:val="left"/>
      <w:pPr>
        <w:tabs>
          <w:tab w:val="num" w:pos="3600"/>
        </w:tabs>
        <w:ind w:left="3600" w:hanging="360"/>
      </w:pPr>
      <w:rPr>
        <w:rFonts w:ascii="Wingdings" w:hAnsi="Wingdings" w:hint="default"/>
      </w:rPr>
    </w:lvl>
    <w:lvl w:ilvl="5" w:tplc="117649D2" w:tentative="1">
      <w:start w:val="1"/>
      <w:numFmt w:val="bullet"/>
      <w:lvlText w:val=""/>
      <w:lvlJc w:val="left"/>
      <w:pPr>
        <w:tabs>
          <w:tab w:val="num" w:pos="4320"/>
        </w:tabs>
        <w:ind w:left="4320" w:hanging="360"/>
      </w:pPr>
      <w:rPr>
        <w:rFonts w:ascii="Wingdings" w:hAnsi="Wingdings" w:hint="default"/>
      </w:rPr>
    </w:lvl>
    <w:lvl w:ilvl="6" w:tplc="87146D9A" w:tentative="1">
      <w:start w:val="1"/>
      <w:numFmt w:val="bullet"/>
      <w:lvlText w:val=""/>
      <w:lvlJc w:val="left"/>
      <w:pPr>
        <w:tabs>
          <w:tab w:val="num" w:pos="5040"/>
        </w:tabs>
        <w:ind w:left="5040" w:hanging="360"/>
      </w:pPr>
      <w:rPr>
        <w:rFonts w:ascii="Wingdings" w:hAnsi="Wingdings" w:hint="default"/>
      </w:rPr>
    </w:lvl>
    <w:lvl w:ilvl="7" w:tplc="4B427FDE" w:tentative="1">
      <w:start w:val="1"/>
      <w:numFmt w:val="bullet"/>
      <w:lvlText w:val=""/>
      <w:lvlJc w:val="left"/>
      <w:pPr>
        <w:tabs>
          <w:tab w:val="num" w:pos="5760"/>
        </w:tabs>
        <w:ind w:left="5760" w:hanging="360"/>
      </w:pPr>
      <w:rPr>
        <w:rFonts w:ascii="Wingdings" w:hAnsi="Wingdings" w:hint="default"/>
      </w:rPr>
    </w:lvl>
    <w:lvl w:ilvl="8" w:tplc="EF58BC4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44" w15:restartNumberingAfterBreak="0">
    <w:nsid w:val="7F216A4C"/>
    <w:multiLevelType w:val="hybridMultilevel"/>
    <w:tmpl w:val="6024CD26"/>
    <w:lvl w:ilvl="0" w:tplc="BDFE4B7C">
      <w:start w:val="2"/>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15"/>
  </w:num>
  <w:num w:numId="2">
    <w:abstractNumId w:val="3"/>
  </w:num>
  <w:num w:numId="3">
    <w:abstractNumId w:val="18"/>
  </w:num>
  <w:num w:numId="4">
    <w:abstractNumId w:val="19"/>
  </w:num>
  <w:num w:numId="5">
    <w:abstractNumId w:val="40"/>
  </w:num>
  <w:num w:numId="6">
    <w:abstractNumId w:val="9"/>
  </w:num>
  <w:num w:numId="7">
    <w:abstractNumId w:val="17"/>
  </w:num>
  <w:num w:numId="8">
    <w:abstractNumId w:val="6"/>
  </w:num>
  <w:num w:numId="9">
    <w:abstractNumId w:val="1"/>
  </w:num>
  <w:num w:numId="10">
    <w:abstractNumId w:val="30"/>
  </w:num>
  <w:num w:numId="11">
    <w:abstractNumId w:val="42"/>
  </w:num>
  <w:num w:numId="12">
    <w:abstractNumId w:val="23"/>
  </w:num>
  <w:num w:numId="13">
    <w:abstractNumId w:val="24"/>
  </w:num>
  <w:num w:numId="14">
    <w:abstractNumId w:val="5"/>
  </w:num>
  <w:num w:numId="15">
    <w:abstractNumId w:val="29"/>
  </w:num>
  <w:num w:numId="16">
    <w:abstractNumId w:val="13"/>
  </w:num>
  <w:num w:numId="17">
    <w:abstractNumId w:val="38"/>
  </w:num>
  <w:num w:numId="18">
    <w:abstractNumId w:val="28"/>
  </w:num>
  <w:num w:numId="19">
    <w:abstractNumId w:val="35"/>
  </w:num>
  <w:num w:numId="20">
    <w:abstractNumId w:val="4"/>
  </w:num>
  <w:num w:numId="21">
    <w:abstractNumId w:val="8"/>
  </w:num>
  <w:num w:numId="22">
    <w:abstractNumId w:val="10"/>
  </w:num>
  <w:num w:numId="23">
    <w:abstractNumId w:val="22"/>
  </w:num>
  <w:num w:numId="24">
    <w:abstractNumId w:val="25"/>
  </w:num>
  <w:num w:numId="25">
    <w:abstractNumId w:val="16"/>
  </w:num>
  <w:num w:numId="26">
    <w:abstractNumId w:val="7"/>
  </w:num>
  <w:num w:numId="27">
    <w:abstractNumId w:val="27"/>
  </w:num>
  <w:num w:numId="28">
    <w:abstractNumId w:val="41"/>
  </w:num>
  <w:num w:numId="29">
    <w:abstractNumId w:val="39"/>
  </w:num>
  <w:num w:numId="30">
    <w:abstractNumId w:val="14"/>
  </w:num>
  <w:num w:numId="31">
    <w:abstractNumId w:val="31"/>
  </w:num>
  <w:num w:numId="32">
    <w:abstractNumId w:val="26"/>
  </w:num>
  <w:num w:numId="33">
    <w:abstractNumId w:val="33"/>
  </w:num>
  <w:num w:numId="34">
    <w:abstractNumId w:val="2"/>
  </w:num>
  <w:num w:numId="35">
    <w:abstractNumId w:val="14"/>
  </w:num>
  <w:num w:numId="36">
    <w:abstractNumId w:val="14"/>
  </w:num>
  <w:num w:numId="37">
    <w:abstractNumId w:val="14"/>
  </w:num>
  <w:num w:numId="38">
    <w:abstractNumId w:val="14"/>
  </w:num>
  <w:num w:numId="39">
    <w:abstractNumId w:val="14"/>
  </w:num>
  <w:num w:numId="40">
    <w:abstractNumId w:val="32"/>
  </w:num>
  <w:num w:numId="41">
    <w:abstractNumId w:val="34"/>
  </w:num>
  <w:num w:numId="42">
    <w:abstractNumId w:val="20"/>
  </w:num>
  <w:num w:numId="4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4"/>
  </w:num>
  <w:num w:numId="46">
    <w:abstractNumId w:val="36"/>
  </w:num>
  <w:num w:numId="47">
    <w:abstractNumId w:val="12"/>
  </w:num>
  <w:num w:numId="48">
    <w:abstractNumId w:val="11"/>
  </w:num>
  <w:num w:numId="49">
    <w:abstractNumId w:val="21"/>
  </w:num>
  <w:num w:numId="50">
    <w:abstractNumId w:val="3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5D1"/>
    <w:rsid w:val="00000854"/>
    <w:rsid w:val="00000ECA"/>
    <w:rsid w:val="00000F2A"/>
    <w:rsid w:val="00000F62"/>
    <w:rsid w:val="00001027"/>
    <w:rsid w:val="0000112E"/>
    <w:rsid w:val="00001311"/>
    <w:rsid w:val="00001507"/>
    <w:rsid w:val="00001814"/>
    <w:rsid w:val="000019E4"/>
    <w:rsid w:val="00001F69"/>
    <w:rsid w:val="00001FC3"/>
    <w:rsid w:val="00002375"/>
    <w:rsid w:val="00002459"/>
    <w:rsid w:val="00002541"/>
    <w:rsid w:val="00002A9C"/>
    <w:rsid w:val="00002B08"/>
    <w:rsid w:val="00002D4F"/>
    <w:rsid w:val="00002E92"/>
    <w:rsid w:val="00003131"/>
    <w:rsid w:val="00003297"/>
    <w:rsid w:val="0000366B"/>
    <w:rsid w:val="00003731"/>
    <w:rsid w:val="00003772"/>
    <w:rsid w:val="000037FB"/>
    <w:rsid w:val="00003CB0"/>
    <w:rsid w:val="000041A0"/>
    <w:rsid w:val="000045D4"/>
    <w:rsid w:val="00004885"/>
    <w:rsid w:val="00004CD0"/>
    <w:rsid w:val="00004D8C"/>
    <w:rsid w:val="00004DCB"/>
    <w:rsid w:val="00004DD7"/>
    <w:rsid w:val="00005173"/>
    <w:rsid w:val="000051C9"/>
    <w:rsid w:val="000051F0"/>
    <w:rsid w:val="00005327"/>
    <w:rsid w:val="0000553B"/>
    <w:rsid w:val="00005D67"/>
    <w:rsid w:val="00005F4B"/>
    <w:rsid w:val="0000675B"/>
    <w:rsid w:val="00006780"/>
    <w:rsid w:val="00006BD4"/>
    <w:rsid w:val="00006C7A"/>
    <w:rsid w:val="00006E37"/>
    <w:rsid w:val="000072BD"/>
    <w:rsid w:val="0000792C"/>
    <w:rsid w:val="00007964"/>
    <w:rsid w:val="00007CEF"/>
    <w:rsid w:val="00007CF1"/>
    <w:rsid w:val="00007D69"/>
    <w:rsid w:val="000101EF"/>
    <w:rsid w:val="0001075C"/>
    <w:rsid w:val="00010E97"/>
    <w:rsid w:val="00010FD1"/>
    <w:rsid w:val="00011703"/>
    <w:rsid w:val="0001189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F4"/>
    <w:rsid w:val="0001498F"/>
    <w:rsid w:val="00014A10"/>
    <w:rsid w:val="00014DB4"/>
    <w:rsid w:val="000154FA"/>
    <w:rsid w:val="00015BCB"/>
    <w:rsid w:val="00016140"/>
    <w:rsid w:val="000162B2"/>
    <w:rsid w:val="0001633F"/>
    <w:rsid w:val="0001637C"/>
    <w:rsid w:val="0001666A"/>
    <w:rsid w:val="00016862"/>
    <w:rsid w:val="00016A20"/>
    <w:rsid w:val="00016DCE"/>
    <w:rsid w:val="000170B6"/>
    <w:rsid w:val="0001729B"/>
    <w:rsid w:val="00017309"/>
    <w:rsid w:val="00020331"/>
    <w:rsid w:val="00020414"/>
    <w:rsid w:val="0002047D"/>
    <w:rsid w:val="000205C1"/>
    <w:rsid w:val="0002060C"/>
    <w:rsid w:val="000208B8"/>
    <w:rsid w:val="0002096C"/>
    <w:rsid w:val="00020C2B"/>
    <w:rsid w:val="00020D61"/>
    <w:rsid w:val="0002130A"/>
    <w:rsid w:val="00021526"/>
    <w:rsid w:val="0002165C"/>
    <w:rsid w:val="00021C67"/>
    <w:rsid w:val="00021C8C"/>
    <w:rsid w:val="00021D01"/>
    <w:rsid w:val="00021DEC"/>
    <w:rsid w:val="000222F7"/>
    <w:rsid w:val="000226B8"/>
    <w:rsid w:val="000228C4"/>
    <w:rsid w:val="000231BE"/>
    <w:rsid w:val="00023C29"/>
    <w:rsid w:val="00023D03"/>
    <w:rsid w:val="00024004"/>
    <w:rsid w:val="000247D7"/>
    <w:rsid w:val="00024E37"/>
    <w:rsid w:val="00024E57"/>
    <w:rsid w:val="0002506A"/>
    <w:rsid w:val="00025073"/>
    <w:rsid w:val="00025281"/>
    <w:rsid w:val="000254DB"/>
    <w:rsid w:val="000255A1"/>
    <w:rsid w:val="000258DD"/>
    <w:rsid w:val="0002591B"/>
    <w:rsid w:val="00025AFC"/>
    <w:rsid w:val="00025F82"/>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EE3"/>
    <w:rsid w:val="00027F9E"/>
    <w:rsid w:val="000300FE"/>
    <w:rsid w:val="000304BC"/>
    <w:rsid w:val="00030766"/>
    <w:rsid w:val="00030957"/>
    <w:rsid w:val="00030ED5"/>
    <w:rsid w:val="00030F74"/>
    <w:rsid w:val="00031242"/>
    <w:rsid w:val="000312C0"/>
    <w:rsid w:val="000316D9"/>
    <w:rsid w:val="00031A09"/>
    <w:rsid w:val="00031CE1"/>
    <w:rsid w:val="00031EA9"/>
    <w:rsid w:val="00031EDD"/>
    <w:rsid w:val="000321DC"/>
    <w:rsid w:val="00032214"/>
    <w:rsid w:val="00032A64"/>
    <w:rsid w:val="00033000"/>
    <w:rsid w:val="000334D2"/>
    <w:rsid w:val="00033834"/>
    <w:rsid w:val="0003397D"/>
    <w:rsid w:val="00033A55"/>
    <w:rsid w:val="00033AE8"/>
    <w:rsid w:val="00033B86"/>
    <w:rsid w:val="00033E5C"/>
    <w:rsid w:val="000344F5"/>
    <w:rsid w:val="00034922"/>
    <w:rsid w:val="000349B7"/>
    <w:rsid w:val="00034DC2"/>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7E3"/>
    <w:rsid w:val="00037910"/>
    <w:rsid w:val="00037A21"/>
    <w:rsid w:val="00037BEC"/>
    <w:rsid w:val="00037DDF"/>
    <w:rsid w:val="00040012"/>
    <w:rsid w:val="0004027C"/>
    <w:rsid w:val="000404F2"/>
    <w:rsid w:val="00040A16"/>
    <w:rsid w:val="00040F7A"/>
    <w:rsid w:val="000412B7"/>
    <w:rsid w:val="0004135A"/>
    <w:rsid w:val="00041385"/>
    <w:rsid w:val="000413B8"/>
    <w:rsid w:val="0004142E"/>
    <w:rsid w:val="000417B1"/>
    <w:rsid w:val="0004182E"/>
    <w:rsid w:val="000418C8"/>
    <w:rsid w:val="000426B1"/>
    <w:rsid w:val="000427BE"/>
    <w:rsid w:val="00042BCE"/>
    <w:rsid w:val="00042BFC"/>
    <w:rsid w:val="00042C4A"/>
    <w:rsid w:val="00042E6F"/>
    <w:rsid w:val="000430CF"/>
    <w:rsid w:val="00043401"/>
    <w:rsid w:val="0004355A"/>
    <w:rsid w:val="000435EF"/>
    <w:rsid w:val="00043703"/>
    <w:rsid w:val="0004388A"/>
    <w:rsid w:val="00043A66"/>
    <w:rsid w:val="0004403C"/>
    <w:rsid w:val="00044225"/>
    <w:rsid w:val="00044359"/>
    <w:rsid w:val="00044384"/>
    <w:rsid w:val="00044574"/>
    <w:rsid w:val="00044576"/>
    <w:rsid w:val="00044615"/>
    <w:rsid w:val="00044B33"/>
    <w:rsid w:val="00044BD5"/>
    <w:rsid w:val="00044FC4"/>
    <w:rsid w:val="000451E5"/>
    <w:rsid w:val="000453F6"/>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DAB"/>
    <w:rsid w:val="00054FBD"/>
    <w:rsid w:val="00054FDD"/>
    <w:rsid w:val="0005504C"/>
    <w:rsid w:val="000551E9"/>
    <w:rsid w:val="00055510"/>
    <w:rsid w:val="0005553B"/>
    <w:rsid w:val="00055873"/>
    <w:rsid w:val="00055B8E"/>
    <w:rsid w:val="0005602E"/>
    <w:rsid w:val="00056057"/>
    <w:rsid w:val="000561F0"/>
    <w:rsid w:val="000564D9"/>
    <w:rsid w:val="00056A34"/>
    <w:rsid w:val="00057067"/>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300"/>
    <w:rsid w:val="0006035E"/>
    <w:rsid w:val="00060586"/>
    <w:rsid w:val="000605FB"/>
    <w:rsid w:val="00060756"/>
    <w:rsid w:val="000609F1"/>
    <w:rsid w:val="00060FDB"/>
    <w:rsid w:val="000610C6"/>
    <w:rsid w:val="000612C5"/>
    <w:rsid w:val="000615B5"/>
    <w:rsid w:val="00061AA5"/>
    <w:rsid w:val="00061E34"/>
    <w:rsid w:val="00061F60"/>
    <w:rsid w:val="00062014"/>
    <w:rsid w:val="0006214C"/>
    <w:rsid w:val="000621A9"/>
    <w:rsid w:val="00062620"/>
    <w:rsid w:val="0006263A"/>
    <w:rsid w:val="00062919"/>
    <w:rsid w:val="000629E3"/>
    <w:rsid w:val="00062AE3"/>
    <w:rsid w:val="00062D4A"/>
    <w:rsid w:val="00062EBA"/>
    <w:rsid w:val="00063044"/>
    <w:rsid w:val="0006326D"/>
    <w:rsid w:val="00063485"/>
    <w:rsid w:val="00063F57"/>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DD"/>
    <w:rsid w:val="000676E0"/>
    <w:rsid w:val="0006777C"/>
    <w:rsid w:val="00067FE2"/>
    <w:rsid w:val="00070296"/>
    <w:rsid w:val="00070378"/>
    <w:rsid w:val="000706EC"/>
    <w:rsid w:val="0007084B"/>
    <w:rsid w:val="00070936"/>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785"/>
    <w:rsid w:val="0007390D"/>
    <w:rsid w:val="00073CF3"/>
    <w:rsid w:val="00073FB1"/>
    <w:rsid w:val="0007408B"/>
    <w:rsid w:val="00074375"/>
    <w:rsid w:val="000743A0"/>
    <w:rsid w:val="00074BF5"/>
    <w:rsid w:val="00074C1F"/>
    <w:rsid w:val="00074E31"/>
    <w:rsid w:val="00074F25"/>
    <w:rsid w:val="000752CD"/>
    <w:rsid w:val="00075680"/>
    <w:rsid w:val="0007590A"/>
    <w:rsid w:val="00075999"/>
    <w:rsid w:val="00075C07"/>
    <w:rsid w:val="00075C81"/>
    <w:rsid w:val="00076B8A"/>
    <w:rsid w:val="00077208"/>
    <w:rsid w:val="00077579"/>
    <w:rsid w:val="00077CCC"/>
    <w:rsid w:val="00077D69"/>
    <w:rsid w:val="00077E0C"/>
    <w:rsid w:val="00077EBA"/>
    <w:rsid w:val="00077FB4"/>
    <w:rsid w:val="00077FCD"/>
    <w:rsid w:val="000801D3"/>
    <w:rsid w:val="0008028A"/>
    <w:rsid w:val="000805B2"/>
    <w:rsid w:val="00080786"/>
    <w:rsid w:val="000807D9"/>
    <w:rsid w:val="00080848"/>
    <w:rsid w:val="00080AEC"/>
    <w:rsid w:val="00080D74"/>
    <w:rsid w:val="00080DFE"/>
    <w:rsid w:val="0008167E"/>
    <w:rsid w:val="0008183E"/>
    <w:rsid w:val="00081CD9"/>
    <w:rsid w:val="00082152"/>
    <w:rsid w:val="000822F5"/>
    <w:rsid w:val="00082399"/>
    <w:rsid w:val="000823DC"/>
    <w:rsid w:val="000826FF"/>
    <w:rsid w:val="000829FE"/>
    <w:rsid w:val="00082A49"/>
    <w:rsid w:val="000831F0"/>
    <w:rsid w:val="00083322"/>
    <w:rsid w:val="0008369C"/>
    <w:rsid w:val="00083788"/>
    <w:rsid w:val="00083AF5"/>
    <w:rsid w:val="00083CB6"/>
    <w:rsid w:val="000841A0"/>
    <w:rsid w:val="00084255"/>
    <w:rsid w:val="00084BC2"/>
    <w:rsid w:val="00084EE0"/>
    <w:rsid w:val="000850DC"/>
    <w:rsid w:val="0008515A"/>
    <w:rsid w:val="00085239"/>
    <w:rsid w:val="00085259"/>
    <w:rsid w:val="00085C4A"/>
    <w:rsid w:val="0008611F"/>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F34"/>
    <w:rsid w:val="0009106D"/>
    <w:rsid w:val="00091199"/>
    <w:rsid w:val="00091385"/>
    <w:rsid w:val="00091714"/>
    <w:rsid w:val="00091A28"/>
    <w:rsid w:val="00091CC9"/>
    <w:rsid w:val="000921E3"/>
    <w:rsid w:val="00092301"/>
    <w:rsid w:val="00092334"/>
    <w:rsid w:val="0009253D"/>
    <w:rsid w:val="00092BA7"/>
    <w:rsid w:val="00092FFB"/>
    <w:rsid w:val="00093097"/>
    <w:rsid w:val="000931C3"/>
    <w:rsid w:val="0009361B"/>
    <w:rsid w:val="0009366D"/>
    <w:rsid w:val="000937F4"/>
    <w:rsid w:val="0009415D"/>
    <w:rsid w:val="000941AD"/>
    <w:rsid w:val="0009437A"/>
    <w:rsid w:val="00094483"/>
    <w:rsid w:val="000947B7"/>
    <w:rsid w:val="00095055"/>
    <w:rsid w:val="00095671"/>
    <w:rsid w:val="00095920"/>
    <w:rsid w:val="00095F53"/>
    <w:rsid w:val="0009612D"/>
    <w:rsid w:val="0009630E"/>
    <w:rsid w:val="0009653B"/>
    <w:rsid w:val="000966CE"/>
    <w:rsid w:val="0009680E"/>
    <w:rsid w:val="000968D8"/>
    <w:rsid w:val="0009709B"/>
    <w:rsid w:val="00097882"/>
    <w:rsid w:val="000979F0"/>
    <w:rsid w:val="00097AE8"/>
    <w:rsid w:val="00097CD8"/>
    <w:rsid w:val="00097FD8"/>
    <w:rsid w:val="000A02DC"/>
    <w:rsid w:val="000A0AD4"/>
    <w:rsid w:val="000A0CA1"/>
    <w:rsid w:val="000A0E99"/>
    <w:rsid w:val="000A0EC2"/>
    <w:rsid w:val="000A1AD3"/>
    <w:rsid w:val="000A1D49"/>
    <w:rsid w:val="000A2042"/>
    <w:rsid w:val="000A21BE"/>
    <w:rsid w:val="000A23B7"/>
    <w:rsid w:val="000A2D6B"/>
    <w:rsid w:val="000A2D70"/>
    <w:rsid w:val="000A2FAB"/>
    <w:rsid w:val="000A33E5"/>
    <w:rsid w:val="000A3703"/>
    <w:rsid w:val="000A3A3A"/>
    <w:rsid w:val="000A3ABE"/>
    <w:rsid w:val="000A3ACB"/>
    <w:rsid w:val="000A3B14"/>
    <w:rsid w:val="000A3BB3"/>
    <w:rsid w:val="000A3E62"/>
    <w:rsid w:val="000A406E"/>
    <w:rsid w:val="000A4492"/>
    <w:rsid w:val="000A49B0"/>
    <w:rsid w:val="000A49DE"/>
    <w:rsid w:val="000A4A2E"/>
    <w:rsid w:val="000A4B74"/>
    <w:rsid w:val="000A5015"/>
    <w:rsid w:val="000A52B9"/>
    <w:rsid w:val="000A54BA"/>
    <w:rsid w:val="000A54DF"/>
    <w:rsid w:val="000A5788"/>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81C"/>
    <w:rsid w:val="000B08B5"/>
    <w:rsid w:val="000B0A14"/>
    <w:rsid w:val="000B0C1F"/>
    <w:rsid w:val="000B0DBC"/>
    <w:rsid w:val="000B107F"/>
    <w:rsid w:val="000B10AB"/>
    <w:rsid w:val="000B11AC"/>
    <w:rsid w:val="000B12FD"/>
    <w:rsid w:val="000B1516"/>
    <w:rsid w:val="000B17A1"/>
    <w:rsid w:val="000B1835"/>
    <w:rsid w:val="000B1CD3"/>
    <w:rsid w:val="000B1ED1"/>
    <w:rsid w:val="000B22DD"/>
    <w:rsid w:val="000B24C7"/>
    <w:rsid w:val="000B256B"/>
    <w:rsid w:val="000B28DE"/>
    <w:rsid w:val="000B2D4C"/>
    <w:rsid w:val="000B32D4"/>
    <w:rsid w:val="000B38DA"/>
    <w:rsid w:val="000B3A6A"/>
    <w:rsid w:val="000B3A7A"/>
    <w:rsid w:val="000B3F37"/>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7AF"/>
    <w:rsid w:val="000B6BDF"/>
    <w:rsid w:val="000B70DB"/>
    <w:rsid w:val="000B71B6"/>
    <w:rsid w:val="000B7255"/>
    <w:rsid w:val="000B7387"/>
    <w:rsid w:val="000B7636"/>
    <w:rsid w:val="000B76BB"/>
    <w:rsid w:val="000B7D5E"/>
    <w:rsid w:val="000B7F40"/>
    <w:rsid w:val="000C00A9"/>
    <w:rsid w:val="000C0198"/>
    <w:rsid w:val="000C133A"/>
    <w:rsid w:val="000C1DBD"/>
    <w:rsid w:val="000C1F69"/>
    <w:rsid w:val="000C202F"/>
    <w:rsid w:val="000C2598"/>
    <w:rsid w:val="000C275A"/>
    <w:rsid w:val="000C2A25"/>
    <w:rsid w:val="000C2CA1"/>
    <w:rsid w:val="000C2DE1"/>
    <w:rsid w:val="000C2FDD"/>
    <w:rsid w:val="000C3321"/>
    <w:rsid w:val="000C393F"/>
    <w:rsid w:val="000C3987"/>
    <w:rsid w:val="000C3F16"/>
    <w:rsid w:val="000C4367"/>
    <w:rsid w:val="000C4C15"/>
    <w:rsid w:val="000C4C76"/>
    <w:rsid w:val="000C4F47"/>
    <w:rsid w:val="000C550B"/>
    <w:rsid w:val="000C560F"/>
    <w:rsid w:val="000C5759"/>
    <w:rsid w:val="000C5E7D"/>
    <w:rsid w:val="000C6037"/>
    <w:rsid w:val="000C628A"/>
    <w:rsid w:val="000C673C"/>
    <w:rsid w:val="000C69F8"/>
    <w:rsid w:val="000C71D9"/>
    <w:rsid w:val="000C723D"/>
    <w:rsid w:val="000C727B"/>
    <w:rsid w:val="000C7702"/>
    <w:rsid w:val="000C7C3E"/>
    <w:rsid w:val="000C7C56"/>
    <w:rsid w:val="000D037E"/>
    <w:rsid w:val="000D086F"/>
    <w:rsid w:val="000D0A0F"/>
    <w:rsid w:val="000D0AB8"/>
    <w:rsid w:val="000D0BCC"/>
    <w:rsid w:val="000D0F9A"/>
    <w:rsid w:val="000D139D"/>
    <w:rsid w:val="000D148D"/>
    <w:rsid w:val="000D14EB"/>
    <w:rsid w:val="000D1610"/>
    <w:rsid w:val="000D1737"/>
    <w:rsid w:val="000D174E"/>
    <w:rsid w:val="000D1A02"/>
    <w:rsid w:val="000D206C"/>
    <w:rsid w:val="000D23C1"/>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4D"/>
    <w:rsid w:val="000D4815"/>
    <w:rsid w:val="000D49EB"/>
    <w:rsid w:val="000D4ABD"/>
    <w:rsid w:val="000D4CA7"/>
    <w:rsid w:val="000D4DE6"/>
    <w:rsid w:val="000D4DFF"/>
    <w:rsid w:val="000D55EA"/>
    <w:rsid w:val="000D5711"/>
    <w:rsid w:val="000D5964"/>
    <w:rsid w:val="000D59D6"/>
    <w:rsid w:val="000D5AB0"/>
    <w:rsid w:val="000D5AD1"/>
    <w:rsid w:val="000D5C0C"/>
    <w:rsid w:val="000D5DA9"/>
    <w:rsid w:val="000D5E4D"/>
    <w:rsid w:val="000D5F31"/>
    <w:rsid w:val="000D6346"/>
    <w:rsid w:val="000D66F7"/>
    <w:rsid w:val="000D697E"/>
    <w:rsid w:val="000D6A87"/>
    <w:rsid w:val="000D6DEF"/>
    <w:rsid w:val="000D6E96"/>
    <w:rsid w:val="000D722F"/>
    <w:rsid w:val="000D7268"/>
    <w:rsid w:val="000D75CC"/>
    <w:rsid w:val="000D7783"/>
    <w:rsid w:val="000D7C7C"/>
    <w:rsid w:val="000D7D70"/>
    <w:rsid w:val="000D7F39"/>
    <w:rsid w:val="000E011D"/>
    <w:rsid w:val="000E059C"/>
    <w:rsid w:val="000E0865"/>
    <w:rsid w:val="000E0F97"/>
    <w:rsid w:val="000E14B9"/>
    <w:rsid w:val="000E182B"/>
    <w:rsid w:val="000E19C4"/>
    <w:rsid w:val="000E1B27"/>
    <w:rsid w:val="000E1C52"/>
    <w:rsid w:val="000E1E8E"/>
    <w:rsid w:val="000E22E3"/>
    <w:rsid w:val="000E279B"/>
    <w:rsid w:val="000E297C"/>
    <w:rsid w:val="000E2A4C"/>
    <w:rsid w:val="000E2B8A"/>
    <w:rsid w:val="000E2EFD"/>
    <w:rsid w:val="000E3075"/>
    <w:rsid w:val="000E32B4"/>
    <w:rsid w:val="000E3358"/>
    <w:rsid w:val="000E34E6"/>
    <w:rsid w:val="000E38ED"/>
    <w:rsid w:val="000E3F84"/>
    <w:rsid w:val="000E401D"/>
    <w:rsid w:val="000E4592"/>
    <w:rsid w:val="000E471D"/>
    <w:rsid w:val="000E48CD"/>
    <w:rsid w:val="000E4ACA"/>
    <w:rsid w:val="000E4BC7"/>
    <w:rsid w:val="000E4C9B"/>
    <w:rsid w:val="000E4D01"/>
    <w:rsid w:val="000E51DC"/>
    <w:rsid w:val="000E5830"/>
    <w:rsid w:val="000E5C4E"/>
    <w:rsid w:val="000E5E86"/>
    <w:rsid w:val="000E6285"/>
    <w:rsid w:val="000E6333"/>
    <w:rsid w:val="000E65A7"/>
    <w:rsid w:val="000E6635"/>
    <w:rsid w:val="000E6C2D"/>
    <w:rsid w:val="000E6E66"/>
    <w:rsid w:val="000E6E8B"/>
    <w:rsid w:val="000E6F62"/>
    <w:rsid w:val="000E7145"/>
    <w:rsid w:val="000E7493"/>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F54"/>
    <w:rsid w:val="000F3353"/>
    <w:rsid w:val="000F34C7"/>
    <w:rsid w:val="000F37F8"/>
    <w:rsid w:val="000F3B40"/>
    <w:rsid w:val="000F3FD6"/>
    <w:rsid w:val="000F3FFF"/>
    <w:rsid w:val="000F4269"/>
    <w:rsid w:val="000F42EA"/>
    <w:rsid w:val="000F45A9"/>
    <w:rsid w:val="000F46D0"/>
    <w:rsid w:val="000F4C88"/>
    <w:rsid w:val="000F4CAF"/>
    <w:rsid w:val="000F4EAE"/>
    <w:rsid w:val="000F4F44"/>
    <w:rsid w:val="000F53CB"/>
    <w:rsid w:val="000F54CB"/>
    <w:rsid w:val="000F5A42"/>
    <w:rsid w:val="000F5D47"/>
    <w:rsid w:val="000F5F35"/>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202"/>
    <w:rsid w:val="00102D2E"/>
    <w:rsid w:val="001031D6"/>
    <w:rsid w:val="00103658"/>
    <w:rsid w:val="0010366C"/>
    <w:rsid w:val="00103B3D"/>
    <w:rsid w:val="00103D39"/>
    <w:rsid w:val="00104058"/>
    <w:rsid w:val="0010405D"/>
    <w:rsid w:val="00104228"/>
    <w:rsid w:val="0010496A"/>
    <w:rsid w:val="00104A80"/>
    <w:rsid w:val="00104CDB"/>
    <w:rsid w:val="00104D74"/>
    <w:rsid w:val="001050B7"/>
    <w:rsid w:val="0010521E"/>
    <w:rsid w:val="001052CF"/>
    <w:rsid w:val="0010555C"/>
    <w:rsid w:val="0010568A"/>
    <w:rsid w:val="00105748"/>
    <w:rsid w:val="00105820"/>
    <w:rsid w:val="0010593E"/>
    <w:rsid w:val="00105A1B"/>
    <w:rsid w:val="00105CEE"/>
    <w:rsid w:val="001061B3"/>
    <w:rsid w:val="0010660E"/>
    <w:rsid w:val="00106A95"/>
    <w:rsid w:val="00106B50"/>
    <w:rsid w:val="00106CC3"/>
    <w:rsid w:val="00106CD8"/>
    <w:rsid w:val="00106E7E"/>
    <w:rsid w:val="00106F71"/>
    <w:rsid w:val="001074D1"/>
    <w:rsid w:val="001074DF"/>
    <w:rsid w:val="00107627"/>
    <w:rsid w:val="0010781D"/>
    <w:rsid w:val="00107CC7"/>
    <w:rsid w:val="00107CDC"/>
    <w:rsid w:val="001115C0"/>
    <w:rsid w:val="001115F4"/>
    <w:rsid w:val="00111647"/>
    <w:rsid w:val="001118AA"/>
    <w:rsid w:val="001118CD"/>
    <w:rsid w:val="001119CC"/>
    <w:rsid w:val="00111AD9"/>
    <w:rsid w:val="00111BAD"/>
    <w:rsid w:val="00111C44"/>
    <w:rsid w:val="00111FED"/>
    <w:rsid w:val="0011244E"/>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36C"/>
    <w:rsid w:val="0011548E"/>
    <w:rsid w:val="0011557F"/>
    <w:rsid w:val="00115716"/>
    <w:rsid w:val="001157B4"/>
    <w:rsid w:val="0011584C"/>
    <w:rsid w:val="00115CDA"/>
    <w:rsid w:val="00115D19"/>
    <w:rsid w:val="00115D3B"/>
    <w:rsid w:val="0011676C"/>
    <w:rsid w:val="00116B7D"/>
    <w:rsid w:val="00117140"/>
    <w:rsid w:val="001172C7"/>
    <w:rsid w:val="00117703"/>
    <w:rsid w:val="00117957"/>
    <w:rsid w:val="001179E8"/>
    <w:rsid w:val="00117B90"/>
    <w:rsid w:val="001203DB"/>
    <w:rsid w:val="0012079F"/>
    <w:rsid w:val="001207F3"/>
    <w:rsid w:val="001212C7"/>
    <w:rsid w:val="001213E6"/>
    <w:rsid w:val="00121897"/>
    <w:rsid w:val="00121ABF"/>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CC"/>
    <w:rsid w:val="001249D7"/>
    <w:rsid w:val="00124C72"/>
    <w:rsid w:val="00124E10"/>
    <w:rsid w:val="00124E1B"/>
    <w:rsid w:val="00124E8F"/>
    <w:rsid w:val="00125078"/>
    <w:rsid w:val="001252FE"/>
    <w:rsid w:val="0012543D"/>
    <w:rsid w:val="001257E6"/>
    <w:rsid w:val="001258B6"/>
    <w:rsid w:val="001259CE"/>
    <w:rsid w:val="00125ADE"/>
    <w:rsid w:val="00125DEA"/>
    <w:rsid w:val="00125FAD"/>
    <w:rsid w:val="00126260"/>
    <w:rsid w:val="001274AC"/>
    <w:rsid w:val="001275E6"/>
    <w:rsid w:val="00127DE2"/>
    <w:rsid w:val="00127F28"/>
    <w:rsid w:val="00127F2F"/>
    <w:rsid w:val="001301E5"/>
    <w:rsid w:val="001302A9"/>
    <w:rsid w:val="00130714"/>
    <w:rsid w:val="00130782"/>
    <w:rsid w:val="00130953"/>
    <w:rsid w:val="00130AA9"/>
    <w:rsid w:val="00130EDA"/>
    <w:rsid w:val="001315CD"/>
    <w:rsid w:val="001315E8"/>
    <w:rsid w:val="00131683"/>
    <w:rsid w:val="00131AC6"/>
    <w:rsid w:val="001321CE"/>
    <w:rsid w:val="00132282"/>
    <w:rsid w:val="001322B0"/>
    <w:rsid w:val="00132767"/>
    <w:rsid w:val="0013278D"/>
    <w:rsid w:val="00132917"/>
    <w:rsid w:val="00132B6C"/>
    <w:rsid w:val="00132BC1"/>
    <w:rsid w:val="00132D74"/>
    <w:rsid w:val="00132E7E"/>
    <w:rsid w:val="0013334C"/>
    <w:rsid w:val="0013344F"/>
    <w:rsid w:val="0013359C"/>
    <w:rsid w:val="0013388D"/>
    <w:rsid w:val="00133D9D"/>
    <w:rsid w:val="00133EBD"/>
    <w:rsid w:val="001345D5"/>
    <w:rsid w:val="00134672"/>
    <w:rsid w:val="001347E8"/>
    <w:rsid w:val="00134B09"/>
    <w:rsid w:val="00134E76"/>
    <w:rsid w:val="00135015"/>
    <w:rsid w:val="00135095"/>
    <w:rsid w:val="001352A6"/>
    <w:rsid w:val="001353D7"/>
    <w:rsid w:val="001354DC"/>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297"/>
    <w:rsid w:val="001442C8"/>
    <w:rsid w:val="0014471E"/>
    <w:rsid w:val="00144738"/>
    <w:rsid w:val="0014491B"/>
    <w:rsid w:val="00144B3F"/>
    <w:rsid w:val="00144E04"/>
    <w:rsid w:val="00144E65"/>
    <w:rsid w:val="00144EF1"/>
    <w:rsid w:val="00144FC7"/>
    <w:rsid w:val="00145484"/>
    <w:rsid w:val="001454C4"/>
    <w:rsid w:val="001459C1"/>
    <w:rsid w:val="00145CFA"/>
    <w:rsid w:val="00146129"/>
    <w:rsid w:val="0014624C"/>
    <w:rsid w:val="00146417"/>
    <w:rsid w:val="0014652F"/>
    <w:rsid w:val="001466AC"/>
    <w:rsid w:val="0014671D"/>
    <w:rsid w:val="0014688D"/>
    <w:rsid w:val="00146A4F"/>
    <w:rsid w:val="00146BC8"/>
    <w:rsid w:val="00146D29"/>
    <w:rsid w:val="0014715F"/>
    <w:rsid w:val="001474C4"/>
    <w:rsid w:val="00147C58"/>
    <w:rsid w:val="00147D56"/>
    <w:rsid w:val="00147D65"/>
    <w:rsid w:val="00147D91"/>
    <w:rsid w:val="00147F32"/>
    <w:rsid w:val="00150060"/>
    <w:rsid w:val="00150061"/>
    <w:rsid w:val="001508E1"/>
    <w:rsid w:val="00150B2A"/>
    <w:rsid w:val="00150BAF"/>
    <w:rsid w:val="00150CD5"/>
    <w:rsid w:val="00150FA9"/>
    <w:rsid w:val="00151096"/>
    <w:rsid w:val="001510B6"/>
    <w:rsid w:val="001510BE"/>
    <w:rsid w:val="001510ED"/>
    <w:rsid w:val="00151121"/>
    <w:rsid w:val="00151805"/>
    <w:rsid w:val="001518AA"/>
    <w:rsid w:val="00151E0B"/>
    <w:rsid w:val="00152066"/>
    <w:rsid w:val="00152608"/>
    <w:rsid w:val="00152813"/>
    <w:rsid w:val="0015289B"/>
    <w:rsid w:val="00152A3B"/>
    <w:rsid w:val="00152C99"/>
    <w:rsid w:val="00152D12"/>
    <w:rsid w:val="00152D5A"/>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A4"/>
    <w:rsid w:val="0015449B"/>
    <w:rsid w:val="001544AB"/>
    <w:rsid w:val="0015468D"/>
    <w:rsid w:val="00154B50"/>
    <w:rsid w:val="001550EA"/>
    <w:rsid w:val="001559D7"/>
    <w:rsid w:val="00155F7A"/>
    <w:rsid w:val="00156260"/>
    <w:rsid w:val="001564C8"/>
    <w:rsid w:val="0015657A"/>
    <w:rsid w:val="001565AE"/>
    <w:rsid w:val="0015674F"/>
    <w:rsid w:val="001573B9"/>
    <w:rsid w:val="001575A4"/>
    <w:rsid w:val="00157893"/>
    <w:rsid w:val="001578E8"/>
    <w:rsid w:val="00157A5E"/>
    <w:rsid w:val="00157D69"/>
    <w:rsid w:val="0016019C"/>
    <w:rsid w:val="00160510"/>
    <w:rsid w:val="00160674"/>
    <w:rsid w:val="00160786"/>
    <w:rsid w:val="00160BD6"/>
    <w:rsid w:val="00161513"/>
    <w:rsid w:val="001616E2"/>
    <w:rsid w:val="001618A3"/>
    <w:rsid w:val="00161A85"/>
    <w:rsid w:val="00161F42"/>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F5A"/>
    <w:rsid w:val="00166F8B"/>
    <w:rsid w:val="0016700E"/>
    <w:rsid w:val="0016711A"/>
    <w:rsid w:val="00167149"/>
    <w:rsid w:val="0016764C"/>
    <w:rsid w:val="00167709"/>
    <w:rsid w:val="00167BAA"/>
    <w:rsid w:val="00170397"/>
    <w:rsid w:val="00170587"/>
    <w:rsid w:val="001706E4"/>
    <w:rsid w:val="001708D0"/>
    <w:rsid w:val="00170F8D"/>
    <w:rsid w:val="00171617"/>
    <w:rsid w:val="00171642"/>
    <w:rsid w:val="00171944"/>
    <w:rsid w:val="00171A4D"/>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314"/>
    <w:rsid w:val="0017468E"/>
    <w:rsid w:val="00174DDB"/>
    <w:rsid w:val="00174F2F"/>
    <w:rsid w:val="00174FF2"/>
    <w:rsid w:val="00175163"/>
    <w:rsid w:val="001752EC"/>
    <w:rsid w:val="00175467"/>
    <w:rsid w:val="0017597C"/>
    <w:rsid w:val="00175B5A"/>
    <w:rsid w:val="00175C0B"/>
    <w:rsid w:val="00176414"/>
    <w:rsid w:val="001766C1"/>
    <w:rsid w:val="001767F0"/>
    <w:rsid w:val="00177036"/>
    <w:rsid w:val="0017714C"/>
    <w:rsid w:val="001771A6"/>
    <w:rsid w:val="00177219"/>
    <w:rsid w:val="0017722E"/>
    <w:rsid w:val="00177580"/>
    <w:rsid w:val="00177711"/>
    <w:rsid w:val="0017792A"/>
    <w:rsid w:val="00177A0D"/>
    <w:rsid w:val="00177DFF"/>
    <w:rsid w:val="00177E34"/>
    <w:rsid w:val="00177EBD"/>
    <w:rsid w:val="00180054"/>
    <w:rsid w:val="001800DB"/>
    <w:rsid w:val="00180149"/>
    <w:rsid w:val="0018016C"/>
    <w:rsid w:val="00180E60"/>
    <w:rsid w:val="00181081"/>
    <w:rsid w:val="001817BA"/>
    <w:rsid w:val="00181B3A"/>
    <w:rsid w:val="00181E15"/>
    <w:rsid w:val="001820B2"/>
    <w:rsid w:val="001821E9"/>
    <w:rsid w:val="0018227D"/>
    <w:rsid w:val="00182608"/>
    <w:rsid w:val="001827FA"/>
    <w:rsid w:val="00182A28"/>
    <w:rsid w:val="00182B62"/>
    <w:rsid w:val="00182E75"/>
    <w:rsid w:val="001831E9"/>
    <w:rsid w:val="00183374"/>
    <w:rsid w:val="001836DF"/>
    <w:rsid w:val="00183B24"/>
    <w:rsid w:val="00183CC6"/>
    <w:rsid w:val="00183D8A"/>
    <w:rsid w:val="00183E8B"/>
    <w:rsid w:val="00183F11"/>
    <w:rsid w:val="001840F5"/>
    <w:rsid w:val="0018468A"/>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980"/>
    <w:rsid w:val="00190307"/>
    <w:rsid w:val="00190927"/>
    <w:rsid w:val="00190BD5"/>
    <w:rsid w:val="00190CC1"/>
    <w:rsid w:val="00191573"/>
    <w:rsid w:val="00191727"/>
    <w:rsid w:val="00191A2B"/>
    <w:rsid w:val="00191EBF"/>
    <w:rsid w:val="0019219A"/>
    <w:rsid w:val="001923DB"/>
    <w:rsid w:val="0019259D"/>
    <w:rsid w:val="001925E5"/>
    <w:rsid w:val="001927B9"/>
    <w:rsid w:val="0019287C"/>
    <w:rsid w:val="00192D98"/>
    <w:rsid w:val="00192F16"/>
    <w:rsid w:val="00193242"/>
    <w:rsid w:val="0019328C"/>
    <w:rsid w:val="001935A9"/>
    <w:rsid w:val="001937C4"/>
    <w:rsid w:val="00193925"/>
    <w:rsid w:val="00193987"/>
    <w:rsid w:val="00193C2A"/>
    <w:rsid w:val="00194075"/>
    <w:rsid w:val="00194178"/>
    <w:rsid w:val="0019434D"/>
    <w:rsid w:val="00194A6E"/>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303"/>
    <w:rsid w:val="001A032E"/>
    <w:rsid w:val="001A0421"/>
    <w:rsid w:val="001A067A"/>
    <w:rsid w:val="001A0891"/>
    <w:rsid w:val="001A09BB"/>
    <w:rsid w:val="001A09BF"/>
    <w:rsid w:val="001A0BD6"/>
    <w:rsid w:val="001A1892"/>
    <w:rsid w:val="001A1A85"/>
    <w:rsid w:val="001A1ABA"/>
    <w:rsid w:val="001A1EC8"/>
    <w:rsid w:val="001A1F28"/>
    <w:rsid w:val="001A2359"/>
    <w:rsid w:val="001A23D1"/>
    <w:rsid w:val="001A24A2"/>
    <w:rsid w:val="001A258A"/>
    <w:rsid w:val="001A2939"/>
    <w:rsid w:val="001A2A2A"/>
    <w:rsid w:val="001A2A6A"/>
    <w:rsid w:val="001A2AC2"/>
    <w:rsid w:val="001A2BBA"/>
    <w:rsid w:val="001A2FD5"/>
    <w:rsid w:val="001A3023"/>
    <w:rsid w:val="001A3037"/>
    <w:rsid w:val="001A30B0"/>
    <w:rsid w:val="001A30FB"/>
    <w:rsid w:val="001A34C8"/>
    <w:rsid w:val="001A35B2"/>
    <w:rsid w:val="001A36CF"/>
    <w:rsid w:val="001A3974"/>
    <w:rsid w:val="001A39C8"/>
    <w:rsid w:val="001A3F0F"/>
    <w:rsid w:val="001A3FA5"/>
    <w:rsid w:val="001A4EDF"/>
    <w:rsid w:val="001A5174"/>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132"/>
    <w:rsid w:val="001B24CD"/>
    <w:rsid w:val="001B26EE"/>
    <w:rsid w:val="001B2993"/>
    <w:rsid w:val="001B2D4E"/>
    <w:rsid w:val="001B2D72"/>
    <w:rsid w:val="001B2E97"/>
    <w:rsid w:val="001B2F20"/>
    <w:rsid w:val="001B3754"/>
    <w:rsid w:val="001B3792"/>
    <w:rsid w:val="001B45CE"/>
    <w:rsid w:val="001B4A66"/>
    <w:rsid w:val="001B5332"/>
    <w:rsid w:val="001B53B3"/>
    <w:rsid w:val="001B54E9"/>
    <w:rsid w:val="001B57DF"/>
    <w:rsid w:val="001B5F67"/>
    <w:rsid w:val="001B6488"/>
    <w:rsid w:val="001B6AAB"/>
    <w:rsid w:val="001B6C77"/>
    <w:rsid w:val="001B6E53"/>
    <w:rsid w:val="001B70AB"/>
    <w:rsid w:val="001B70CF"/>
    <w:rsid w:val="001B716B"/>
    <w:rsid w:val="001B748B"/>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B14"/>
    <w:rsid w:val="001C6E88"/>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A9"/>
    <w:rsid w:val="001D1CFF"/>
    <w:rsid w:val="001D20AC"/>
    <w:rsid w:val="001D21BA"/>
    <w:rsid w:val="001D2B3C"/>
    <w:rsid w:val="001D2BB2"/>
    <w:rsid w:val="001D2DE9"/>
    <w:rsid w:val="001D2E6C"/>
    <w:rsid w:val="001D2E9D"/>
    <w:rsid w:val="001D2ECD"/>
    <w:rsid w:val="001D329E"/>
    <w:rsid w:val="001D376E"/>
    <w:rsid w:val="001D385F"/>
    <w:rsid w:val="001D3A30"/>
    <w:rsid w:val="001D3C68"/>
    <w:rsid w:val="001D4315"/>
    <w:rsid w:val="001D43C0"/>
    <w:rsid w:val="001D4969"/>
    <w:rsid w:val="001D4AF0"/>
    <w:rsid w:val="001D4B05"/>
    <w:rsid w:val="001D4F24"/>
    <w:rsid w:val="001D506F"/>
    <w:rsid w:val="001D57BC"/>
    <w:rsid w:val="001D5BED"/>
    <w:rsid w:val="001D6016"/>
    <w:rsid w:val="001D603C"/>
    <w:rsid w:val="001D63DF"/>
    <w:rsid w:val="001D6933"/>
    <w:rsid w:val="001D6A53"/>
    <w:rsid w:val="001D6E61"/>
    <w:rsid w:val="001D6F30"/>
    <w:rsid w:val="001D712D"/>
    <w:rsid w:val="001D7260"/>
    <w:rsid w:val="001D72D6"/>
    <w:rsid w:val="001D7816"/>
    <w:rsid w:val="001D7B96"/>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3BB"/>
    <w:rsid w:val="001E34EE"/>
    <w:rsid w:val="001E38C7"/>
    <w:rsid w:val="001E3961"/>
    <w:rsid w:val="001E3A1F"/>
    <w:rsid w:val="001E3A45"/>
    <w:rsid w:val="001E3A77"/>
    <w:rsid w:val="001E3D3B"/>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446"/>
    <w:rsid w:val="001E654E"/>
    <w:rsid w:val="001E660B"/>
    <w:rsid w:val="001E66BD"/>
    <w:rsid w:val="001E684F"/>
    <w:rsid w:val="001E6B8F"/>
    <w:rsid w:val="001E6C1B"/>
    <w:rsid w:val="001E6DE6"/>
    <w:rsid w:val="001E6F14"/>
    <w:rsid w:val="001E719A"/>
    <w:rsid w:val="001E750C"/>
    <w:rsid w:val="001E7DB7"/>
    <w:rsid w:val="001F0546"/>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536"/>
    <w:rsid w:val="001F2628"/>
    <w:rsid w:val="001F26E9"/>
    <w:rsid w:val="001F2D3F"/>
    <w:rsid w:val="001F2E08"/>
    <w:rsid w:val="001F32B7"/>
    <w:rsid w:val="001F33C4"/>
    <w:rsid w:val="001F37ED"/>
    <w:rsid w:val="001F39AB"/>
    <w:rsid w:val="001F3B0D"/>
    <w:rsid w:val="001F3BD3"/>
    <w:rsid w:val="001F3CFD"/>
    <w:rsid w:val="001F4570"/>
    <w:rsid w:val="001F45E8"/>
    <w:rsid w:val="001F4AE1"/>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98D"/>
    <w:rsid w:val="001F7BC7"/>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81B"/>
    <w:rsid w:val="00201C7E"/>
    <w:rsid w:val="00201D11"/>
    <w:rsid w:val="00201D85"/>
    <w:rsid w:val="00201E81"/>
    <w:rsid w:val="00202201"/>
    <w:rsid w:val="00202257"/>
    <w:rsid w:val="00202D2E"/>
    <w:rsid w:val="00202E97"/>
    <w:rsid w:val="00203159"/>
    <w:rsid w:val="002031E9"/>
    <w:rsid w:val="002032D0"/>
    <w:rsid w:val="00203477"/>
    <w:rsid w:val="00203A6E"/>
    <w:rsid w:val="00203F00"/>
    <w:rsid w:val="00203F5C"/>
    <w:rsid w:val="0020418A"/>
    <w:rsid w:val="002047DE"/>
    <w:rsid w:val="00204A5A"/>
    <w:rsid w:val="00204C12"/>
    <w:rsid w:val="00204F93"/>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10018"/>
    <w:rsid w:val="00210174"/>
    <w:rsid w:val="0021036E"/>
    <w:rsid w:val="00210901"/>
    <w:rsid w:val="002109D5"/>
    <w:rsid w:val="00210A2E"/>
    <w:rsid w:val="00210C84"/>
    <w:rsid w:val="00210C91"/>
    <w:rsid w:val="00210DC9"/>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341"/>
    <w:rsid w:val="00213598"/>
    <w:rsid w:val="00213851"/>
    <w:rsid w:val="00213AF9"/>
    <w:rsid w:val="002146F8"/>
    <w:rsid w:val="00214E0D"/>
    <w:rsid w:val="0021586D"/>
    <w:rsid w:val="00215C0F"/>
    <w:rsid w:val="00215DFA"/>
    <w:rsid w:val="002160D2"/>
    <w:rsid w:val="00216211"/>
    <w:rsid w:val="002162EA"/>
    <w:rsid w:val="002165F9"/>
    <w:rsid w:val="00216685"/>
    <w:rsid w:val="00216718"/>
    <w:rsid w:val="00216B17"/>
    <w:rsid w:val="00216BBF"/>
    <w:rsid w:val="00217135"/>
    <w:rsid w:val="00217142"/>
    <w:rsid w:val="0021737B"/>
    <w:rsid w:val="0021763D"/>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18BB"/>
    <w:rsid w:val="00221942"/>
    <w:rsid w:val="00221FEF"/>
    <w:rsid w:val="002221B4"/>
    <w:rsid w:val="002222A4"/>
    <w:rsid w:val="00222AA3"/>
    <w:rsid w:val="00222E17"/>
    <w:rsid w:val="00222EA3"/>
    <w:rsid w:val="00222FFF"/>
    <w:rsid w:val="0022337A"/>
    <w:rsid w:val="00223833"/>
    <w:rsid w:val="00223ACD"/>
    <w:rsid w:val="00223ADC"/>
    <w:rsid w:val="00223F34"/>
    <w:rsid w:val="00224093"/>
    <w:rsid w:val="002241C9"/>
    <w:rsid w:val="00224506"/>
    <w:rsid w:val="002245F8"/>
    <w:rsid w:val="00224890"/>
    <w:rsid w:val="002248E2"/>
    <w:rsid w:val="00224A9B"/>
    <w:rsid w:val="00224C25"/>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A20"/>
    <w:rsid w:val="00231D67"/>
    <w:rsid w:val="00231E15"/>
    <w:rsid w:val="00232191"/>
    <w:rsid w:val="00232C8F"/>
    <w:rsid w:val="00232C9B"/>
    <w:rsid w:val="00232E9D"/>
    <w:rsid w:val="00232FF5"/>
    <w:rsid w:val="00233301"/>
    <w:rsid w:val="0023361E"/>
    <w:rsid w:val="00233B04"/>
    <w:rsid w:val="00233B71"/>
    <w:rsid w:val="00233BAD"/>
    <w:rsid w:val="00233EAE"/>
    <w:rsid w:val="00233EBA"/>
    <w:rsid w:val="002344C8"/>
    <w:rsid w:val="0023464A"/>
    <w:rsid w:val="002346FA"/>
    <w:rsid w:val="002349C5"/>
    <w:rsid w:val="0023529A"/>
    <w:rsid w:val="00235581"/>
    <w:rsid w:val="002355BE"/>
    <w:rsid w:val="00235698"/>
    <w:rsid w:val="00235724"/>
    <w:rsid w:val="00235C01"/>
    <w:rsid w:val="00235C4E"/>
    <w:rsid w:val="00235D2E"/>
    <w:rsid w:val="00235E33"/>
    <w:rsid w:val="00235EFC"/>
    <w:rsid w:val="002362C4"/>
    <w:rsid w:val="002368CC"/>
    <w:rsid w:val="00236B66"/>
    <w:rsid w:val="00236F55"/>
    <w:rsid w:val="00236F71"/>
    <w:rsid w:val="00236F8A"/>
    <w:rsid w:val="002370A7"/>
    <w:rsid w:val="002373FC"/>
    <w:rsid w:val="0023776F"/>
    <w:rsid w:val="00237C6F"/>
    <w:rsid w:val="00237D22"/>
    <w:rsid w:val="002402C9"/>
    <w:rsid w:val="0024044A"/>
    <w:rsid w:val="00240B7D"/>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B2A"/>
    <w:rsid w:val="00242CAE"/>
    <w:rsid w:val="00242E0C"/>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A4"/>
    <w:rsid w:val="00246999"/>
    <w:rsid w:val="00246C52"/>
    <w:rsid w:val="00246EB6"/>
    <w:rsid w:val="0024703D"/>
    <w:rsid w:val="002471AB"/>
    <w:rsid w:val="0024785A"/>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929"/>
    <w:rsid w:val="00251B47"/>
    <w:rsid w:val="00251F5E"/>
    <w:rsid w:val="00252003"/>
    <w:rsid w:val="0025211A"/>
    <w:rsid w:val="002521CC"/>
    <w:rsid w:val="002522FF"/>
    <w:rsid w:val="00252333"/>
    <w:rsid w:val="00252546"/>
    <w:rsid w:val="00252834"/>
    <w:rsid w:val="002529B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374"/>
    <w:rsid w:val="00254509"/>
    <w:rsid w:val="0025450B"/>
    <w:rsid w:val="00254794"/>
    <w:rsid w:val="00254CBD"/>
    <w:rsid w:val="0025563D"/>
    <w:rsid w:val="002556FA"/>
    <w:rsid w:val="00255A43"/>
    <w:rsid w:val="00255C71"/>
    <w:rsid w:val="00255D02"/>
    <w:rsid w:val="002563C8"/>
    <w:rsid w:val="0025671A"/>
    <w:rsid w:val="002568B9"/>
    <w:rsid w:val="00256972"/>
    <w:rsid w:val="00256A70"/>
    <w:rsid w:val="00256F02"/>
    <w:rsid w:val="002571C8"/>
    <w:rsid w:val="002572F1"/>
    <w:rsid w:val="00257A62"/>
    <w:rsid w:val="00260156"/>
    <w:rsid w:val="002601AF"/>
    <w:rsid w:val="00260455"/>
    <w:rsid w:val="00260627"/>
    <w:rsid w:val="0026075E"/>
    <w:rsid w:val="002609EE"/>
    <w:rsid w:val="00260FAD"/>
    <w:rsid w:val="00261145"/>
    <w:rsid w:val="00261208"/>
    <w:rsid w:val="002612A1"/>
    <w:rsid w:val="002613E8"/>
    <w:rsid w:val="00261781"/>
    <w:rsid w:val="00261D05"/>
    <w:rsid w:val="0026221D"/>
    <w:rsid w:val="002623AC"/>
    <w:rsid w:val="002625EC"/>
    <w:rsid w:val="00262979"/>
    <w:rsid w:val="0026298E"/>
    <w:rsid w:val="00262CEB"/>
    <w:rsid w:val="00262D97"/>
    <w:rsid w:val="00262E69"/>
    <w:rsid w:val="00262E7F"/>
    <w:rsid w:val="00263038"/>
    <w:rsid w:val="00263041"/>
    <w:rsid w:val="0026379D"/>
    <w:rsid w:val="00263ABC"/>
    <w:rsid w:val="00263B02"/>
    <w:rsid w:val="00263DD9"/>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FE"/>
    <w:rsid w:val="0027015B"/>
    <w:rsid w:val="00270202"/>
    <w:rsid w:val="00270C63"/>
    <w:rsid w:val="00270C98"/>
    <w:rsid w:val="00270E57"/>
    <w:rsid w:val="00270EF3"/>
    <w:rsid w:val="00270FAA"/>
    <w:rsid w:val="00271308"/>
    <w:rsid w:val="0027153D"/>
    <w:rsid w:val="00271738"/>
    <w:rsid w:val="0027193C"/>
    <w:rsid w:val="00271B1E"/>
    <w:rsid w:val="00271BAF"/>
    <w:rsid w:val="00271EEF"/>
    <w:rsid w:val="002723BC"/>
    <w:rsid w:val="0027242C"/>
    <w:rsid w:val="00272474"/>
    <w:rsid w:val="00272633"/>
    <w:rsid w:val="00272742"/>
    <w:rsid w:val="00272944"/>
    <w:rsid w:val="00272D06"/>
    <w:rsid w:val="00272E04"/>
    <w:rsid w:val="00272FEB"/>
    <w:rsid w:val="0027309D"/>
    <w:rsid w:val="00273123"/>
    <w:rsid w:val="002738C9"/>
    <w:rsid w:val="00273B2D"/>
    <w:rsid w:val="00273C6E"/>
    <w:rsid w:val="00273CFB"/>
    <w:rsid w:val="00273DF4"/>
    <w:rsid w:val="0027441F"/>
    <w:rsid w:val="002744D8"/>
    <w:rsid w:val="002745C6"/>
    <w:rsid w:val="0027471E"/>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3112"/>
    <w:rsid w:val="00283181"/>
    <w:rsid w:val="00283362"/>
    <w:rsid w:val="002833CD"/>
    <w:rsid w:val="002835A5"/>
    <w:rsid w:val="002836DC"/>
    <w:rsid w:val="00283830"/>
    <w:rsid w:val="00283CE6"/>
    <w:rsid w:val="00283D6B"/>
    <w:rsid w:val="00283FCD"/>
    <w:rsid w:val="002841C0"/>
    <w:rsid w:val="002846BE"/>
    <w:rsid w:val="00284705"/>
    <w:rsid w:val="002849CA"/>
    <w:rsid w:val="00284E7F"/>
    <w:rsid w:val="00285520"/>
    <w:rsid w:val="0028559A"/>
    <w:rsid w:val="00285894"/>
    <w:rsid w:val="00285A39"/>
    <w:rsid w:val="00285D37"/>
    <w:rsid w:val="00285E28"/>
    <w:rsid w:val="00286487"/>
    <w:rsid w:val="0028660C"/>
    <w:rsid w:val="00286631"/>
    <w:rsid w:val="00286759"/>
    <w:rsid w:val="00286A45"/>
    <w:rsid w:val="00286B14"/>
    <w:rsid w:val="00286F76"/>
    <w:rsid w:val="00287376"/>
    <w:rsid w:val="00287438"/>
    <w:rsid w:val="0028776F"/>
    <w:rsid w:val="002877DE"/>
    <w:rsid w:val="00287BB8"/>
    <w:rsid w:val="00287C28"/>
    <w:rsid w:val="00287C41"/>
    <w:rsid w:val="00290254"/>
    <w:rsid w:val="00290452"/>
    <w:rsid w:val="002906A4"/>
    <w:rsid w:val="00290FC4"/>
    <w:rsid w:val="00291403"/>
    <w:rsid w:val="0029178F"/>
    <w:rsid w:val="00291A27"/>
    <w:rsid w:val="00291B01"/>
    <w:rsid w:val="00292235"/>
    <w:rsid w:val="00292E58"/>
    <w:rsid w:val="002934E5"/>
    <w:rsid w:val="00293504"/>
    <w:rsid w:val="002943ED"/>
    <w:rsid w:val="0029440E"/>
    <w:rsid w:val="002944CA"/>
    <w:rsid w:val="002945EB"/>
    <w:rsid w:val="00294722"/>
    <w:rsid w:val="002948F9"/>
    <w:rsid w:val="00294AB1"/>
    <w:rsid w:val="00295226"/>
    <w:rsid w:val="002953CC"/>
    <w:rsid w:val="0029548C"/>
    <w:rsid w:val="00295539"/>
    <w:rsid w:val="002956E0"/>
    <w:rsid w:val="0029593A"/>
    <w:rsid w:val="00295DB4"/>
    <w:rsid w:val="00295F1C"/>
    <w:rsid w:val="00295F2A"/>
    <w:rsid w:val="0029636B"/>
    <w:rsid w:val="002963EC"/>
    <w:rsid w:val="00296508"/>
    <w:rsid w:val="002965C5"/>
    <w:rsid w:val="00296DFF"/>
    <w:rsid w:val="00296FD8"/>
    <w:rsid w:val="00297013"/>
    <w:rsid w:val="002970E1"/>
    <w:rsid w:val="0029743A"/>
    <w:rsid w:val="00297499"/>
    <w:rsid w:val="002974AA"/>
    <w:rsid w:val="00297ACA"/>
    <w:rsid w:val="00297F46"/>
    <w:rsid w:val="00297F71"/>
    <w:rsid w:val="002A0176"/>
    <w:rsid w:val="002A0204"/>
    <w:rsid w:val="002A021F"/>
    <w:rsid w:val="002A0581"/>
    <w:rsid w:val="002A05EF"/>
    <w:rsid w:val="002A0724"/>
    <w:rsid w:val="002A0ED3"/>
    <w:rsid w:val="002A167F"/>
    <w:rsid w:val="002A1737"/>
    <w:rsid w:val="002A1A57"/>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40D2"/>
    <w:rsid w:val="002A40EB"/>
    <w:rsid w:val="002A4102"/>
    <w:rsid w:val="002A469C"/>
    <w:rsid w:val="002A4729"/>
    <w:rsid w:val="002A4918"/>
    <w:rsid w:val="002A4E20"/>
    <w:rsid w:val="002A523D"/>
    <w:rsid w:val="002A5488"/>
    <w:rsid w:val="002A54CA"/>
    <w:rsid w:val="002A5B16"/>
    <w:rsid w:val="002A5C34"/>
    <w:rsid w:val="002A5F32"/>
    <w:rsid w:val="002A5FC1"/>
    <w:rsid w:val="002A60B6"/>
    <w:rsid w:val="002A61BD"/>
    <w:rsid w:val="002A6201"/>
    <w:rsid w:val="002A6DD2"/>
    <w:rsid w:val="002A7052"/>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9C7"/>
    <w:rsid w:val="002B1B10"/>
    <w:rsid w:val="002B1B15"/>
    <w:rsid w:val="002B21D6"/>
    <w:rsid w:val="002B27D9"/>
    <w:rsid w:val="002B295A"/>
    <w:rsid w:val="002B2BA0"/>
    <w:rsid w:val="002B2C92"/>
    <w:rsid w:val="002B2F85"/>
    <w:rsid w:val="002B3081"/>
    <w:rsid w:val="002B318B"/>
    <w:rsid w:val="002B32BC"/>
    <w:rsid w:val="002B340B"/>
    <w:rsid w:val="002B34AE"/>
    <w:rsid w:val="002B3718"/>
    <w:rsid w:val="002B39EC"/>
    <w:rsid w:val="002B39ED"/>
    <w:rsid w:val="002B3D90"/>
    <w:rsid w:val="002B3E45"/>
    <w:rsid w:val="002B409D"/>
    <w:rsid w:val="002B4252"/>
    <w:rsid w:val="002B46A6"/>
    <w:rsid w:val="002B4A64"/>
    <w:rsid w:val="002B4C39"/>
    <w:rsid w:val="002B5976"/>
    <w:rsid w:val="002B5A76"/>
    <w:rsid w:val="002B5CE3"/>
    <w:rsid w:val="002B5E44"/>
    <w:rsid w:val="002B6267"/>
    <w:rsid w:val="002B6397"/>
    <w:rsid w:val="002B64FE"/>
    <w:rsid w:val="002B651D"/>
    <w:rsid w:val="002B6890"/>
    <w:rsid w:val="002B6949"/>
    <w:rsid w:val="002B694E"/>
    <w:rsid w:val="002B6E52"/>
    <w:rsid w:val="002B6EC5"/>
    <w:rsid w:val="002B6FA0"/>
    <w:rsid w:val="002B712C"/>
    <w:rsid w:val="002B74EC"/>
    <w:rsid w:val="002B755E"/>
    <w:rsid w:val="002B783A"/>
    <w:rsid w:val="002B783E"/>
    <w:rsid w:val="002B7CD6"/>
    <w:rsid w:val="002C0112"/>
    <w:rsid w:val="002C04C2"/>
    <w:rsid w:val="002C0818"/>
    <w:rsid w:val="002C08D3"/>
    <w:rsid w:val="002C0D09"/>
    <w:rsid w:val="002C0DD0"/>
    <w:rsid w:val="002C0E0A"/>
    <w:rsid w:val="002C12F0"/>
    <w:rsid w:val="002C1C99"/>
    <w:rsid w:val="002C1C9E"/>
    <w:rsid w:val="002C1DF1"/>
    <w:rsid w:val="002C203A"/>
    <w:rsid w:val="002C218C"/>
    <w:rsid w:val="002C23E6"/>
    <w:rsid w:val="002C27C7"/>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533"/>
    <w:rsid w:val="002C5620"/>
    <w:rsid w:val="002C57C7"/>
    <w:rsid w:val="002C5A47"/>
    <w:rsid w:val="002C5A6B"/>
    <w:rsid w:val="002C5CB7"/>
    <w:rsid w:val="002C60BD"/>
    <w:rsid w:val="002C6165"/>
    <w:rsid w:val="002C61E0"/>
    <w:rsid w:val="002C6831"/>
    <w:rsid w:val="002C6CF5"/>
    <w:rsid w:val="002C706B"/>
    <w:rsid w:val="002C713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6EF"/>
    <w:rsid w:val="002D1735"/>
    <w:rsid w:val="002D1AA2"/>
    <w:rsid w:val="002D2057"/>
    <w:rsid w:val="002D21F9"/>
    <w:rsid w:val="002D26D9"/>
    <w:rsid w:val="002D28E0"/>
    <w:rsid w:val="002D2AC4"/>
    <w:rsid w:val="002D2B4E"/>
    <w:rsid w:val="002D2C3A"/>
    <w:rsid w:val="002D2D54"/>
    <w:rsid w:val="002D2D87"/>
    <w:rsid w:val="002D32F7"/>
    <w:rsid w:val="002D3822"/>
    <w:rsid w:val="002D3848"/>
    <w:rsid w:val="002D3968"/>
    <w:rsid w:val="002D425A"/>
    <w:rsid w:val="002D4322"/>
    <w:rsid w:val="002D43E7"/>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6F46"/>
    <w:rsid w:val="002D75B9"/>
    <w:rsid w:val="002D7665"/>
    <w:rsid w:val="002D772F"/>
    <w:rsid w:val="002D7742"/>
    <w:rsid w:val="002D7C7C"/>
    <w:rsid w:val="002E018E"/>
    <w:rsid w:val="002E04F0"/>
    <w:rsid w:val="002E079B"/>
    <w:rsid w:val="002E0BCB"/>
    <w:rsid w:val="002E0E4F"/>
    <w:rsid w:val="002E0E94"/>
    <w:rsid w:val="002E16BC"/>
    <w:rsid w:val="002E188E"/>
    <w:rsid w:val="002E1941"/>
    <w:rsid w:val="002E1B94"/>
    <w:rsid w:val="002E21D5"/>
    <w:rsid w:val="002E251B"/>
    <w:rsid w:val="002E2802"/>
    <w:rsid w:val="002E281F"/>
    <w:rsid w:val="002E2923"/>
    <w:rsid w:val="002E2959"/>
    <w:rsid w:val="002E2A76"/>
    <w:rsid w:val="002E2A7A"/>
    <w:rsid w:val="002E2BBB"/>
    <w:rsid w:val="002E306D"/>
    <w:rsid w:val="002E3419"/>
    <w:rsid w:val="002E34BF"/>
    <w:rsid w:val="002E3624"/>
    <w:rsid w:val="002E3653"/>
    <w:rsid w:val="002E36AE"/>
    <w:rsid w:val="002E38B7"/>
    <w:rsid w:val="002E3BCB"/>
    <w:rsid w:val="002E3BD9"/>
    <w:rsid w:val="002E45DF"/>
    <w:rsid w:val="002E47CA"/>
    <w:rsid w:val="002E496F"/>
    <w:rsid w:val="002E5058"/>
    <w:rsid w:val="002E56DE"/>
    <w:rsid w:val="002E58E1"/>
    <w:rsid w:val="002E58FE"/>
    <w:rsid w:val="002E5BDD"/>
    <w:rsid w:val="002E5C56"/>
    <w:rsid w:val="002E679D"/>
    <w:rsid w:val="002E6C98"/>
    <w:rsid w:val="002E6CE4"/>
    <w:rsid w:val="002E6D1F"/>
    <w:rsid w:val="002E6E91"/>
    <w:rsid w:val="002E7321"/>
    <w:rsid w:val="002E77C9"/>
    <w:rsid w:val="002E7894"/>
    <w:rsid w:val="002E7BB2"/>
    <w:rsid w:val="002E7C5F"/>
    <w:rsid w:val="002F0045"/>
    <w:rsid w:val="002F00F0"/>
    <w:rsid w:val="002F025B"/>
    <w:rsid w:val="002F0292"/>
    <w:rsid w:val="002F0684"/>
    <w:rsid w:val="002F0ADB"/>
    <w:rsid w:val="002F11EF"/>
    <w:rsid w:val="002F17A3"/>
    <w:rsid w:val="002F2508"/>
    <w:rsid w:val="002F29D2"/>
    <w:rsid w:val="002F2AE0"/>
    <w:rsid w:val="002F300D"/>
    <w:rsid w:val="002F3954"/>
    <w:rsid w:val="002F3BB6"/>
    <w:rsid w:val="002F3CC3"/>
    <w:rsid w:val="002F3F16"/>
    <w:rsid w:val="002F413F"/>
    <w:rsid w:val="002F44AD"/>
    <w:rsid w:val="002F45D3"/>
    <w:rsid w:val="002F48D4"/>
    <w:rsid w:val="002F4934"/>
    <w:rsid w:val="002F4A52"/>
    <w:rsid w:val="002F4CF5"/>
    <w:rsid w:val="002F4FC5"/>
    <w:rsid w:val="002F50E1"/>
    <w:rsid w:val="002F51D5"/>
    <w:rsid w:val="002F5422"/>
    <w:rsid w:val="002F55D2"/>
    <w:rsid w:val="002F5634"/>
    <w:rsid w:val="002F5B57"/>
    <w:rsid w:val="002F5DC5"/>
    <w:rsid w:val="002F5FDA"/>
    <w:rsid w:val="002F619C"/>
    <w:rsid w:val="002F6319"/>
    <w:rsid w:val="002F6693"/>
    <w:rsid w:val="002F68F3"/>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FF"/>
    <w:rsid w:val="00301DCA"/>
    <w:rsid w:val="00301EE4"/>
    <w:rsid w:val="00302144"/>
    <w:rsid w:val="00302239"/>
    <w:rsid w:val="00302379"/>
    <w:rsid w:val="003024AF"/>
    <w:rsid w:val="003024DE"/>
    <w:rsid w:val="00302701"/>
    <w:rsid w:val="00302739"/>
    <w:rsid w:val="003034FC"/>
    <w:rsid w:val="0030361B"/>
    <w:rsid w:val="003039EA"/>
    <w:rsid w:val="00303AEC"/>
    <w:rsid w:val="00303C07"/>
    <w:rsid w:val="00303FB7"/>
    <w:rsid w:val="00304373"/>
    <w:rsid w:val="00304549"/>
    <w:rsid w:val="00304AC5"/>
    <w:rsid w:val="00304BB6"/>
    <w:rsid w:val="00304FCA"/>
    <w:rsid w:val="00305410"/>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884"/>
    <w:rsid w:val="003200D5"/>
    <w:rsid w:val="003200E7"/>
    <w:rsid w:val="003201CE"/>
    <w:rsid w:val="003201E5"/>
    <w:rsid w:val="00320B1B"/>
    <w:rsid w:val="00320B34"/>
    <w:rsid w:val="0032124A"/>
    <w:rsid w:val="0032172E"/>
    <w:rsid w:val="00321822"/>
    <w:rsid w:val="003218E7"/>
    <w:rsid w:val="00321B02"/>
    <w:rsid w:val="003222E4"/>
    <w:rsid w:val="00322352"/>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9CF"/>
    <w:rsid w:val="00332B43"/>
    <w:rsid w:val="00332B77"/>
    <w:rsid w:val="00332C85"/>
    <w:rsid w:val="00332E06"/>
    <w:rsid w:val="00332F29"/>
    <w:rsid w:val="00333049"/>
    <w:rsid w:val="00333CD8"/>
    <w:rsid w:val="0033443F"/>
    <w:rsid w:val="0033458F"/>
    <w:rsid w:val="00335250"/>
    <w:rsid w:val="00335664"/>
    <w:rsid w:val="0033592C"/>
    <w:rsid w:val="003359AA"/>
    <w:rsid w:val="00335DF1"/>
    <w:rsid w:val="00335E2A"/>
    <w:rsid w:val="00336225"/>
    <w:rsid w:val="0033626B"/>
    <w:rsid w:val="00336780"/>
    <w:rsid w:val="003367C5"/>
    <w:rsid w:val="003370D3"/>
    <w:rsid w:val="003376CF"/>
    <w:rsid w:val="00337C71"/>
    <w:rsid w:val="00337C82"/>
    <w:rsid w:val="00340450"/>
    <w:rsid w:val="00340478"/>
    <w:rsid w:val="00340A6D"/>
    <w:rsid w:val="00340D9C"/>
    <w:rsid w:val="00340E16"/>
    <w:rsid w:val="00340E58"/>
    <w:rsid w:val="00341087"/>
    <w:rsid w:val="003411D5"/>
    <w:rsid w:val="00341412"/>
    <w:rsid w:val="00341CDF"/>
    <w:rsid w:val="00341CE8"/>
    <w:rsid w:val="003423D9"/>
    <w:rsid w:val="0034243C"/>
    <w:rsid w:val="0034246D"/>
    <w:rsid w:val="003426DE"/>
    <w:rsid w:val="0034297F"/>
    <w:rsid w:val="00342BEC"/>
    <w:rsid w:val="0034305B"/>
    <w:rsid w:val="003430E0"/>
    <w:rsid w:val="00343341"/>
    <w:rsid w:val="003433CA"/>
    <w:rsid w:val="003436C9"/>
    <w:rsid w:val="00343752"/>
    <w:rsid w:val="003437AD"/>
    <w:rsid w:val="0034398A"/>
    <w:rsid w:val="00343ABD"/>
    <w:rsid w:val="00343BC2"/>
    <w:rsid w:val="00343C24"/>
    <w:rsid w:val="00343F90"/>
    <w:rsid w:val="00344021"/>
    <w:rsid w:val="00344312"/>
    <w:rsid w:val="003445D9"/>
    <w:rsid w:val="00344725"/>
    <w:rsid w:val="00344F75"/>
    <w:rsid w:val="0034511B"/>
    <w:rsid w:val="0034668E"/>
    <w:rsid w:val="00346D3D"/>
    <w:rsid w:val="00346D53"/>
    <w:rsid w:val="003471DC"/>
    <w:rsid w:val="00347265"/>
    <w:rsid w:val="0034745C"/>
    <w:rsid w:val="003477EA"/>
    <w:rsid w:val="00347879"/>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5122"/>
    <w:rsid w:val="003552C6"/>
    <w:rsid w:val="00355A83"/>
    <w:rsid w:val="003560B8"/>
    <w:rsid w:val="003562D7"/>
    <w:rsid w:val="00356353"/>
    <w:rsid w:val="003564E8"/>
    <w:rsid w:val="003567C9"/>
    <w:rsid w:val="00356BA5"/>
    <w:rsid w:val="00356CEC"/>
    <w:rsid w:val="00356DBE"/>
    <w:rsid w:val="003572DE"/>
    <w:rsid w:val="003574DC"/>
    <w:rsid w:val="00357659"/>
    <w:rsid w:val="00357712"/>
    <w:rsid w:val="00357841"/>
    <w:rsid w:val="00357B14"/>
    <w:rsid w:val="00357D8A"/>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C5A"/>
    <w:rsid w:val="003635DD"/>
    <w:rsid w:val="00363EA9"/>
    <w:rsid w:val="00363F7A"/>
    <w:rsid w:val="0036408C"/>
    <w:rsid w:val="00364A63"/>
    <w:rsid w:val="00365351"/>
    <w:rsid w:val="0036561B"/>
    <w:rsid w:val="00365A9C"/>
    <w:rsid w:val="0036616D"/>
    <w:rsid w:val="00366B92"/>
    <w:rsid w:val="00366C57"/>
    <w:rsid w:val="00366FD7"/>
    <w:rsid w:val="003671C1"/>
    <w:rsid w:val="003676BB"/>
    <w:rsid w:val="00367A09"/>
    <w:rsid w:val="00367D2F"/>
    <w:rsid w:val="00367E6E"/>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77E"/>
    <w:rsid w:val="00371831"/>
    <w:rsid w:val="003719F5"/>
    <w:rsid w:val="00371D42"/>
    <w:rsid w:val="00372029"/>
    <w:rsid w:val="003721DD"/>
    <w:rsid w:val="0037222A"/>
    <w:rsid w:val="00372389"/>
    <w:rsid w:val="003724A1"/>
    <w:rsid w:val="0037258E"/>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5F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AB"/>
    <w:rsid w:val="003775BD"/>
    <w:rsid w:val="0038076A"/>
    <w:rsid w:val="0038084F"/>
    <w:rsid w:val="00380892"/>
    <w:rsid w:val="00381685"/>
    <w:rsid w:val="00381894"/>
    <w:rsid w:val="003818CD"/>
    <w:rsid w:val="00381C65"/>
    <w:rsid w:val="003820B8"/>
    <w:rsid w:val="003821E7"/>
    <w:rsid w:val="003827F2"/>
    <w:rsid w:val="00382903"/>
    <w:rsid w:val="003831FE"/>
    <w:rsid w:val="00383483"/>
    <w:rsid w:val="00383553"/>
    <w:rsid w:val="003838BC"/>
    <w:rsid w:val="00383C38"/>
    <w:rsid w:val="00383D4B"/>
    <w:rsid w:val="00383DDB"/>
    <w:rsid w:val="003842A8"/>
    <w:rsid w:val="003848D9"/>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ECB"/>
    <w:rsid w:val="00393FB1"/>
    <w:rsid w:val="003945D5"/>
    <w:rsid w:val="00394775"/>
    <w:rsid w:val="00394B44"/>
    <w:rsid w:val="00394C79"/>
    <w:rsid w:val="0039502C"/>
    <w:rsid w:val="003950DF"/>
    <w:rsid w:val="00395386"/>
    <w:rsid w:val="003956CC"/>
    <w:rsid w:val="003956FE"/>
    <w:rsid w:val="0039598F"/>
    <w:rsid w:val="003960D5"/>
    <w:rsid w:val="0039610F"/>
    <w:rsid w:val="0039665F"/>
    <w:rsid w:val="00396FFE"/>
    <w:rsid w:val="003971DE"/>
    <w:rsid w:val="00397682"/>
    <w:rsid w:val="003977A3"/>
    <w:rsid w:val="003978B8"/>
    <w:rsid w:val="00397A51"/>
    <w:rsid w:val="00397B96"/>
    <w:rsid w:val="00397C89"/>
    <w:rsid w:val="00397F16"/>
    <w:rsid w:val="003A0091"/>
    <w:rsid w:val="003A0311"/>
    <w:rsid w:val="003A0322"/>
    <w:rsid w:val="003A0736"/>
    <w:rsid w:val="003A07F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FD7"/>
    <w:rsid w:val="003A2FE7"/>
    <w:rsid w:val="003A3023"/>
    <w:rsid w:val="003A32E5"/>
    <w:rsid w:val="003A32F7"/>
    <w:rsid w:val="003A371E"/>
    <w:rsid w:val="003A3825"/>
    <w:rsid w:val="003A3868"/>
    <w:rsid w:val="003A42BB"/>
    <w:rsid w:val="003A4562"/>
    <w:rsid w:val="003A45FB"/>
    <w:rsid w:val="003A48FC"/>
    <w:rsid w:val="003A49F0"/>
    <w:rsid w:val="003A4C4A"/>
    <w:rsid w:val="003A4E82"/>
    <w:rsid w:val="003A5386"/>
    <w:rsid w:val="003A590E"/>
    <w:rsid w:val="003A5A8C"/>
    <w:rsid w:val="003A5CD5"/>
    <w:rsid w:val="003A5E54"/>
    <w:rsid w:val="003A6330"/>
    <w:rsid w:val="003A672D"/>
    <w:rsid w:val="003A67EA"/>
    <w:rsid w:val="003A6BC9"/>
    <w:rsid w:val="003A6CF6"/>
    <w:rsid w:val="003A6D77"/>
    <w:rsid w:val="003A76A9"/>
    <w:rsid w:val="003A7747"/>
    <w:rsid w:val="003A7D84"/>
    <w:rsid w:val="003A7F73"/>
    <w:rsid w:val="003B0299"/>
    <w:rsid w:val="003B05AF"/>
    <w:rsid w:val="003B0901"/>
    <w:rsid w:val="003B0A58"/>
    <w:rsid w:val="003B0B4D"/>
    <w:rsid w:val="003B0F82"/>
    <w:rsid w:val="003B1046"/>
    <w:rsid w:val="003B12E9"/>
    <w:rsid w:val="003B14B8"/>
    <w:rsid w:val="003B1575"/>
    <w:rsid w:val="003B17C4"/>
    <w:rsid w:val="003B188F"/>
    <w:rsid w:val="003B19B0"/>
    <w:rsid w:val="003B1BA8"/>
    <w:rsid w:val="003B1CC2"/>
    <w:rsid w:val="003B21B1"/>
    <w:rsid w:val="003B2672"/>
    <w:rsid w:val="003B2AB9"/>
    <w:rsid w:val="003B2B79"/>
    <w:rsid w:val="003B2DAD"/>
    <w:rsid w:val="003B2DB4"/>
    <w:rsid w:val="003B303A"/>
    <w:rsid w:val="003B3435"/>
    <w:rsid w:val="003B3488"/>
    <w:rsid w:val="003B3A06"/>
    <w:rsid w:val="003B41C1"/>
    <w:rsid w:val="003B4482"/>
    <w:rsid w:val="003B4FC5"/>
    <w:rsid w:val="003B5332"/>
    <w:rsid w:val="003B5699"/>
    <w:rsid w:val="003B570F"/>
    <w:rsid w:val="003B5952"/>
    <w:rsid w:val="003B5B57"/>
    <w:rsid w:val="003B5B7E"/>
    <w:rsid w:val="003B5E30"/>
    <w:rsid w:val="003B5F58"/>
    <w:rsid w:val="003B60F3"/>
    <w:rsid w:val="003B6194"/>
    <w:rsid w:val="003B62B9"/>
    <w:rsid w:val="003B633C"/>
    <w:rsid w:val="003B6F75"/>
    <w:rsid w:val="003B6FCB"/>
    <w:rsid w:val="003B7020"/>
    <w:rsid w:val="003B7271"/>
    <w:rsid w:val="003B7294"/>
    <w:rsid w:val="003B7404"/>
    <w:rsid w:val="003B7455"/>
    <w:rsid w:val="003B7619"/>
    <w:rsid w:val="003B765B"/>
    <w:rsid w:val="003B76FE"/>
    <w:rsid w:val="003C002E"/>
    <w:rsid w:val="003C009A"/>
    <w:rsid w:val="003C014A"/>
    <w:rsid w:val="003C0324"/>
    <w:rsid w:val="003C0759"/>
    <w:rsid w:val="003C07D7"/>
    <w:rsid w:val="003C0985"/>
    <w:rsid w:val="003C0D37"/>
    <w:rsid w:val="003C0F27"/>
    <w:rsid w:val="003C182F"/>
    <w:rsid w:val="003C1B5D"/>
    <w:rsid w:val="003C1DCF"/>
    <w:rsid w:val="003C1E66"/>
    <w:rsid w:val="003C1EC9"/>
    <w:rsid w:val="003C2C9D"/>
    <w:rsid w:val="003C2CF1"/>
    <w:rsid w:val="003C355D"/>
    <w:rsid w:val="003C3652"/>
    <w:rsid w:val="003C3B73"/>
    <w:rsid w:val="003C3EF9"/>
    <w:rsid w:val="003C412E"/>
    <w:rsid w:val="003C4250"/>
    <w:rsid w:val="003C4952"/>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DA"/>
    <w:rsid w:val="003D0A3B"/>
    <w:rsid w:val="003D0A97"/>
    <w:rsid w:val="003D0D75"/>
    <w:rsid w:val="003D0E68"/>
    <w:rsid w:val="003D1294"/>
    <w:rsid w:val="003D1910"/>
    <w:rsid w:val="003D193F"/>
    <w:rsid w:val="003D1AB6"/>
    <w:rsid w:val="003D1D52"/>
    <w:rsid w:val="003D2050"/>
    <w:rsid w:val="003D2285"/>
    <w:rsid w:val="003D2339"/>
    <w:rsid w:val="003D26AA"/>
    <w:rsid w:val="003D28D1"/>
    <w:rsid w:val="003D29B6"/>
    <w:rsid w:val="003D2A2B"/>
    <w:rsid w:val="003D2A6A"/>
    <w:rsid w:val="003D2EC6"/>
    <w:rsid w:val="003D30F8"/>
    <w:rsid w:val="003D39A6"/>
    <w:rsid w:val="003D3B54"/>
    <w:rsid w:val="003D4330"/>
    <w:rsid w:val="003D4350"/>
    <w:rsid w:val="003D43AB"/>
    <w:rsid w:val="003D4409"/>
    <w:rsid w:val="003D4BBB"/>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80E"/>
    <w:rsid w:val="003D696A"/>
    <w:rsid w:val="003D6AC0"/>
    <w:rsid w:val="003D7179"/>
    <w:rsid w:val="003D7192"/>
    <w:rsid w:val="003D78AB"/>
    <w:rsid w:val="003D79E8"/>
    <w:rsid w:val="003E0385"/>
    <w:rsid w:val="003E089F"/>
    <w:rsid w:val="003E0ADB"/>
    <w:rsid w:val="003E0CAF"/>
    <w:rsid w:val="003E0CE4"/>
    <w:rsid w:val="003E0F94"/>
    <w:rsid w:val="003E1304"/>
    <w:rsid w:val="003E13F6"/>
    <w:rsid w:val="003E15AA"/>
    <w:rsid w:val="003E1748"/>
    <w:rsid w:val="003E1CF4"/>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CDB"/>
    <w:rsid w:val="003E4D54"/>
    <w:rsid w:val="003E4D9B"/>
    <w:rsid w:val="003E52EB"/>
    <w:rsid w:val="003E5452"/>
    <w:rsid w:val="003E565A"/>
    <w:rsid w:val="003E5800"/>
    <w:rsid w:val="003E586A"/>
    <w:rsid w:val="003E5B74"/>
    <w:rsid w:val="003E5DE2"/>
    <w:rsid w:val="003E60CE"/>
    <w:rsid w:val="003E6592"/>
    <w:rsid w:val="003E703E"/>
    <w:rsid w:val="003E73BC"/>
    <w:rsid w:val="003E76AD"/>
    <w:rsid w:val="003E7A07"/>
    <w:rsid w:val="003E7A1D"/>
    <w:rsid w:val="003E7EED"/>
    <w:rsid w:val="003F0150"/>
    <w:rsid w:val="003F0587"/>
    <w:rsid w:val="003F0656"/>
    <w:rsid w:val="003F0884"/>
    <w:rsid w:val="003F0905"/>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865"/>
    <w:rsid w:val="003F3A77"/>
    <w:rsid w:val="003F3FEB"/>
    <w:rsid w:val="003F477D"/>
    <w:rsid w:val="003F4933"/>
    <w:rsid w:val="003F4977"/>
    <w:rsid w:val="003F4E1C"/>
    <w:rsid w:val="003F4E39"/>
    <w:rsid w:val="003F5279"/>
    <w:rsid w:val="003F534A"/>
    <w:rsid w:val="003F536B"/>
    <w:rsid w:val="003F586D"/>
    <w:rsid w:val="003F593C"/>
    <w:rsid w:val="003F5C2B"/>
    <w:rsid w:val="003F60DF"/>
    <w:rsid w:val="003F60EF"/>
    <w:rsid w:val="003F612E"/>
    <w:rsid w:val="003F6194"/>
    <w:rsid w:val="003F62B4"/>
    <w:rsid w:val="003F6853"/>
    <w:rsid w:val="003F6930"/>
    <w:rsid w:val="003F6B7E"/>
    <w:rsid w:val="003F6E93"/>
    <w:rsid w:val="003F6F1A"/>
    <w:rsid w:val="003F73A0"/>
    <w:rsid w:val="003F75DD"/>
    <w:rsid w:val="003F7DFF"/>
    <w:rsid w:val="0040015E"/>
    <w:rsid w:val="00400427"/>
    <w:rsid w:val="004007FB"/>
    <w:rsid w:val="00400930"/>
    <w:rsid w:val="00400B43"/>
    <w:rsid w:val="00400C85"/>
    <w:rsid w:val="004010CF"/>
    <w:rsid w:val="00401175"/>
    <w:rsid w:val="004012FA"/>
    <w:rsid w:val="00401490"/>
    <w:rsid w:val="004014FD"/>
    <w:rsid w:val="004017C6"/>
    <w:rsid w:val="00401BBE"/>
    <w:rsid w:val="004024AB"/>
    <w:rsid w:val="00402729"/>
    <w:rsid w:val="004029AE"/>
    <w:rsid w:val="00402F2C"/>
    <w:rsid w:val="0040303D"/>
    <w:rsid w:val="004030DA"/>
    <w:rsid w:val="00403123"/>
    <w:rsid w:val="00403170"/>
    <w:rsid w:val="00403590"/>
    <w:rsid w:val="0040379F"/>
    <w:rsid w:val="00403805"/>
    <w:rsid w:val="00403824"/>
    <w:rsid w:val="00403891"/>
    <w:rsid w:val="00403E3B"/>
    <w:rsid w:val="00403F25"/>
    <w:rsid w:val="0040474E"/>
    <w:rsid w:val="0040495B"/>
    <w:rsid w:val="00404AE9"/>
    <w:rsid w:val="00404B86"/>
    <w:rsid w:val="00405194"/>
    <w:rsid w:val="004053B0"/>
    <w:rsid w:val="00405898"/>
    <w:rsid w:val="00405D95"/>
    <w:rsid w:val="00405F90"/>
    <w:rsid w:val="00405FA5"/>
    <w:rsid w:val="00406108"/>
    <w:rsid w:val="00406109"/>
    <w:rsid w:val="00406321"/>
    <w:rsid w:val="00406412"/>
    <w:rsid w:val="004065E4"/>
    <w:rsid w:val="004069BA"/>
    <w:rsid w:val="00406A70"/>
    <w:rsid w:val="00406BAF"/>
    <w:rsid w:val="00406F4B"/>
    <w:rsid w:val="00406FBD"/>
    <w:rsid w:val="004073B0"/>
    <w:rsid w:val="00407612"/>
    <w:rsid w:val="00407A66"/>
    <w:rsid w:val="00407B4C"/>
    <w:rsid w:val="00407C9E"/>
    <w:rsid w:val="00410071"/>
    <w:rsid w:val="004101A0"/>
    <w:rsid w:val="0041029D"/>
    <w:rsid w:val="00410828"/>
    <w:rsid w:val="004108A6"/>
    <w:rsid w:val="00410A97"/>
    <w:rsid w:val="00410B9D"/>
    <w:rsid w:val="00410CD7"/>
    <w:rsid w:val="00410FCA"/>
    <w:rsid w:val="00411230"/>
    <w:rsid w:val="00411233"/>
    <w:rsid w:val="00411735"/>
    <w:rsid w:val="00411792"/>
    <w:rsid w:val="004118C9"/>
    <w:rsid w:val="00411931"/>
    <w:rsid w:val="0041195D"/>
    <w:rsid w:val="00411A4F"/>
    <w:rsid w:val="00412243"/>
    <w:rsid w:val="00412588"/>
    <w:rsid w:val="00412697"/>
    <w:rsid w:val="00412F8D"/>
    <w:rsid w:val="00413369"/>
    <w:rsid w:val="00413AA2"/>
    <w:rsid w:val="00413AE3"/>
    <w:rsid w:val="00413BEC"/>
    <w:rsid w:val="00414129"/>
    <w:rsid w:val="004142CD"/>
    <w:rsid w:val="004142F5"/>
    <w:rsid w:val="00414477"/>
    <w:rsid w:val="004145AE"/>
    <w:rsid w:val="00414B98"/>
    <w:rsid w:val="00414F50"/>
    <w:rsid w:val="004152BA"/>
    <w:rsid w:val="0041577E"/>
    <w:rsid w:val="004157F6"/>
    <w:rsid w:val="00415942"/>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7CC"/>
    <w:rsid w:val="00423887"/>
    <w:rsid w:val="004242CC"/>
    <w:rsid w:val="00424503"/>
    <w:rsid w:val="00424E5F"/>
    <w:rsid w:val="004250E7"/>
    <w:rsid w:val="0042530C"/>
    <w:rsid w:val="00425454"/>
    <w:rsid w:val="004258D1"/>
    <w:rsid w:val="00425AA7"/>
    <w:rsid w:val="00425C97"/>
    <w:rsid w:val="00425E05"/>
    <w:rsid w:val="00425FFD"/>
    <w:rsid w:val="004262F8"/>
    <w:rsid w:val="00426442"/>
    <w:rsid w:val="0042654A"/>
    <w:rsid w:val="00426901"/>
    <w:rsid w:val="00426A93"/>
    <w:rsid w:val="00426DFA"/>
    <w:rsid w:val="004270BD"/>
    <w:rsid w:val="0042768D"/>
    <w:rsid w:val="004276E3"/>
    <w:rsid w:val="004279ED"/>
    <w:rsid w:val="00427E67"/>
    <w:rsid w:val="00430178"/>
    <w:rsid w:val="0043043A"/>
    <w:rsid w:val="00430495"/>
    <w:rsid w:val="00430680"/>
    <w:rsid w:val="00430773"/>
    <w:rsid w:val="00430781"/>
    <w:rsid w:val="004308B6"/>
    <w:rsid w:val="00430A72"/>
    <w:rsid w:val="00430BA7"/>
    <w:rsid w:val="00431043"/>
    <w:rsid w:val="004311D8"/>
    <w:rsid w:val="004313E7"/>
    <w:rsid w:val="004314E7"/>
    <w:rsid w:val="0043189C"/>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781"/>
    <w:rsid w:val="004402A7"/>
    <w:rsid w:val="0044035D"/>
    <w:rsid w:val="0044037A"/>
    <w:rsid w:val="00440565"/>
    <w:rsid w:val="0044064F"/>
    <w:rsid w:val="004407A9"/>
    <w:rsid w:val="0044088D"/>
    <w:rsid w:val="00440EA5"/>
    <w:rsid w:val="0044131C"/>
    <w:rsid w:val="0044142F"/>
    <w:rsid w:val="00441CCF"/>
    <w:rsid w:val="004425C2"/>
    <w:rsid w:val="00442824"/>
    <w:rsid w:val="0044282E"/>
    <w:rsid w:val="00442A1D"/>
    <w:rsid w:val="00442FCF"/>
    <w:rsid w:val="00442FFB"/>
    <w:rsid w:val="004430FD"/>
    <w:rsid w:val="00443523"/>
    <w:rsid w:val="004436AE"/>
    <w:rsid w:val="00443791"/>
    <w:rsid w:val="004437EC"/>
    <w:rsid w:val="0044389A"/>
    <w:rsid w:val="00443DD2"/>
    <w:rsid w:val="00443F9A"/>
    <w:rsid w:val="004442A7"/>
    <w:rsid w:val="004443B8"/>
    <w:rsid w:val="00444508"/>
    <w:rsid w:val="0044458D"/>
    <w:rsid w:val="004446BB"/>
    <w:rsid w:val="00444901"/>
    <w:rsid w:val="00444934"/>
    <w:rsid w:val="00444F5E"/>
    <w:rsid w:val="00444F61"/>
    <w:rsid w:val="004452DB"/>
    <w:rsid w:val="0044540F"/>
    <w:rsid w:val="00445494"/>
    <w:rsid w:val="00445513"/>
    <w:rsid w:val="00445907"/>
    <w:rsid w:val="00445A5E"/>
    <w:rsid w:val="00445CFF"/>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561"/>
    <w:rsid w:val="004518D5"/>
    <w:rsid w:val="004519BF"/>
    <w:rsid w:val="00451B06"/>
    <w:rsid w:val="00451BEB"/>
    <w:rsid w:val="0045212B"/>
    <w:rsid w:val="00452219"/>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8E0"/>
    <w:rsid w:val="004568E3"/>
    <w:rsid w:val="00456971"/>
    <w:rsid w:val="00456A70"/>
    <w:rsid w:val="00456B9B"/>
    <w:rsid w:val="00457026"/>
    <w:rsid w:val="00457074"/>
    <w:rsid w:val="00457390"/>
    <w:rsid w:val="0045742D"/>
    <w:rsid w:val="0045787E"/>
    <w:rsid w:val="004578EF"/>
    <w:rsid w:val="00457C5E"/>
    <w:rsid w:val="00457F98"/>
    <w:rsid w:val="0046026D"/>
    <w:rsid w:val="0046027A"/>
    <w:rsid w:val="00460300"/>
    <w:rsid w:val="0046031D"/>
    <w:rsid w:val="004603CF"/>
    <w:rsid w:val="004605CC"/>
    <w:rsid w:val="0046072D"/>
    <w:rsid w:val="00460761"/>
    <w:rsid w:val="00460921"/>
    <w:rsid w:val="00460958"/>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32"/>
    <w:rsid w:val="00463448"/>
    <w:rsid w:val="004636F3"/>
    <w:rsid w:val="00463A8D"/>
    <w:rsid w:val="00463AC7"/>
    <w:rsid w:val="00463C3A"/>
    <w:rsid w:val="004642F1"/>
    <w:rsid w:val="0046434B"/>
    <w:rsid w:val="004643D1"/>
    <w:rsid w:val="004643E7"/>
    <w:rsid w:val="00464412"/>
    <w:rsid w:val="00464513"/>
    <w:rsid w:val="00464919"/>
    <w:rsid w:val="00464AFE"/>
    <w:rsid w:val="00464C4E"/>
    <w:rsid w:val="00464EE0"/>
    <w:rsid w:val="00465461"/>
    <w:rsid w:val="00465467"/>
    <w:rsid w:val="00465573"/>
    <w:rsid w:val="00465787"/>
    <w:rsid w:val="00465792"/>
    <w:rsid w:val="004658C3"/>
    <w:rsid w:val="00465EB3"/>
    <w:rsid w:val="00466260"/>
    <w:rsid w:val="004662E3"/>
    <w:rsid w:val="00466302"/>
    <w:rsid w:val="0046645E"/>
    <w:rsid w:val="004664E7"/>
    <w:rsid w:val="004666EC"/>
    <w:rsid w:val="0046680F"/>
    <w:rsid w:val="00467011"/>
    <w:rsid w:val="00467024"/>
    <w:rsid w:val="004672D7"/>
    <w:rsid w:val="00467838"/>
    <w:rsid w:val="004702BA"/>
    <w:rsid w:val="004703F1"/>
    <w:rsid w:val="0047041E"/>
    <w:rsid w:val="00470750"/>
    <w:rsid w:val="00470893"/>
    <w:rsid w:val="00470A8A"/>
    <w:rsid w:val="00470CD8"/>
    <w:rsid w:val="00470D1E"/>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E5"/>
    <w:rsid w:val="004725CB"/>
    <w:rsid w:val="004729BB"/>
    <w:rsid w:val="00472A35"/>
    <w:rsid w:val="00472ACB"/>
    <w:rsid w:val="00472DCC"/>
    <w:rsid w:val="00472DEE"/>
    <w:rsid w:val="004738FB"/>
    <w:rsid w:val="004739BD"/>
    <w:rsid w:val="00473D2D"/>
    <w:rsid w:val="00473F5F"/>
    <w:rsid w:val="00474022"/>
    <w:rsid w:val="004740D7"/>
    <w:rsid w:val="0047410D"/>
    <w:rsid w:val="0047461A"/>
    <w:rsid w:val="00474827"/>
    <w:rsid w:val="00474B33"/>
    <w:rsid w:val="00474EEA"/>
    <w:rsid w:val="00474FB4"/>
    <w:rsid w:val="00475131"/>
    <w:rsid w:val="00475260"/>
    <w:rsid w:val="004755D5"/>
    <w:rsid w:val="004755F0"/>
    <w:rsid w:val="004756D8"/>
    <w:rsid w:val="0047574D"/>
    <w:rsid w:val="00475A1B"/>
    <w:rsid w:val="00475D3E"/>
    <w:rsid w:val="00475E50"/>
    <w:rsid w:val="00475F90"/>
    <w:rsid w:val="0047628D"/>
    <w:rsid w:val="004767BC"/>
    <w:rsid w:val="00476A3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3846"/>
    <w:rsid w:val="00483D11"/>
    <w:rsid w:val="00483D20"/>
    <w:rsid w:val="00483D27"/>
    <w:rsid w:val="0048406D"/>
    <w:rsid w:val="0048410E"/>
    <w:rsid w:val="004844C7"/>
    <w:rsid w:val="00484503"/>
    <w:rsid w:val="00484631"/>
    <w:rsid w:val="00484C46"/>
    <w:rsid w:val="00484C71"/>
    <w:rsid w:val="00485257"/>
    <w:rsid w:val="004855C3"/>
    <w:rsid w:val="004855C6"/>
    <w:rsid w:val="00485969"/>
    <w:rsid w:val="0048598C"/>
    <w:rsid w:val="00485E8A"/>
    <w:rsid w:val="0048620B"/>
    <w:rsid w:val="0048625C"/>
    <w:rsid w:val="0048628F"/>
    <w:rsid w:val="004862DE"/>
    <w:rsid w:val="00486458"/>
    <w:rsid w:val="0048656C"/>
    <w:rsid w:val="00486974"/>
    <w:rsid w:val="00486CA0"/>
    <w:rsid w:val="00486CF2"/>
    <w:rsid w:val="00486E40"/>
    <w:rsid w:val="00486EC5"/>
    <w:rsid w:val="00487006"/>
    <w:rsid w:val="0048719C"/>
    <w:rsid w:val="0048737C"/>
    <w:rsid w:val="00487442"/>
    <w:rsid w:val="004875E5"/>
    <w:rsid w:val="00487A16"/>
    <w:rsid w:val="00487A2B"/>
    <w:rsid w:val="00487BB8"/>
    <w:rsid w:val="00487F28"/>
    <w:rsid w:val="00490649"/>
    <w:rsid w:val="0049093B"/>
    <w:rsid w:val="00490E94"/>
    <w:rsid w:val="00490EE3"/>
    <w:rsid w:val="0049120E"/>
    <w:rsid w:val="004913DF"/>
    <w:rsid w:val="0049143D"/>
    <w:rsid w:val="0049144F"/>
    <w:rsid w:val="004915F6"/>
    <w:rsid w:val="00491742"/>
    <w:rsid w:val="004918A0"/>
    <w:rsid w:val="00491B91"/>
    <w:rsid w:val="00491DA1"/>
    <w:rsid w:val="004924E5"/>
    <w:rsid w:val="00492619"/>
    <w:rsid w:val="004931BF"/>
    <w:rsid w:val="0049349F"/>
    <w:rsid w:val="004935A4"/>
    <w:rsid w:val="00493D08"/>
    <w:rsid w:val="00493E9F"/>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77B1"/>
    <w:rsid w:val="0049792C"/>
    <w:rsid w:val="004A01E1"/>
    <w:rsid w:val="004A03E6"/>
    <w:rsid w:val="004A0A41"/>
    <w:rsid w:val="004A0C3C"/>
    <w:rsid w:val="004A0E00"/>
    <w:rsid w:val="004A1150"/>
    <w:rsid w:val="004A15F7"/>
    <w:rsid w:val="004A1600"/>
    <w:rsid w:val="004A19C0"/>
    <w:rsid w:val="004A1B20"/>
    <w:rsid w:val="004A1CF3"/>
    <w:rsid w:val="004A1F24"/>
    <w:rsid w:val="004A201F"/>
    <w:rsid w:val="004A23B8"/>
    <w:rsid w:val="004A23C0"/>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635"/>
    <w:rsid w:val="004A4900"/>
    <w:rsid w:val="004A491E"/>
    <w:rsid w:val="004A4D38"/>
    <w:rsid w:val="004A4E7E"/>
    <w:rsid w:val="004A4E92"/>
    <w:rsid w:val="004A4E95"/>
    <w:rsid w:val="004A4F1F"/>
    <w:rsid w:val="004A4F9D"/>
    <w:rsid w:val="004A5268"/>
    <w:rsid w:val="004A5270"/>
    <w:rsid w:val="004A5667"/>
    <w:rsid w:val="004A57FC"/>
    <w:rsid w:val="004A582A"/>
    <w:rsid w:val="004A60C1"/>
    <w:rsid w:val="004A62DB"/>
    <w:rsid w:val="004A645E"/>
    <w:rsid w:val="004A6AC0"/>
    <w:rsid w:val="004A705C"/>
    <w:rsid w:val="004A717D"/>
    <w:rsid w:val="004A7276"/>
    <w:rsid w:val="004A7881"/>
    <w:rsid w:val="004A7EE7"/>
    <w:rsid w:val="004A7FB0"/>
    <w:rsid w:val="004A7FF9"/>
    <w:rsid w:val="004B06E6"/>
    <w:rsid w:val="004B0706"/>
    <w:rsid w:val="004B0787"/>
    <w:rsid w:val="004B1068"/>
    <w:rsid w:val="004B1274"/>
    <w:rsid w:val="004B1283"/>
    <w:rsid w:val="004B1313"/>
    <w:rsid w:val="004B1356"/>
    <w:rsid w:val="004B169E"/>
    <w:rsid w:val="004B170B"/>
    <w:rsid w:val="004B1B0B"/>
    <w:rsid w:val="004B1B53"/>
    <w:rsid w:val="004B1C42"/>
    <w:rsid w:val="004B1FB0"/>
    <w:rsid w:val="004B2272"/>
    <w:rsid w:val="004B23FA"/>
    <w:rsid w:val="004B2565"/>
    <w:rsid w:val="004B266D"/>
    <w:rsid w:val="004B2700"/>
    <w:rsid w:val="004B2B31"/>
    <w:rsid w:val="004B2C33"/>
    <w:rsid w:val="004B2CDB"/>
    <w:rsid w:val="004B304E"/>
    <w:rsid w:val="004B339D"/>
    <w:rsid w:val="004B34EF"/>
    <w:rsid w:val="004B3567"/>
    <w:rsid w:val="004B3598"/>
    <w:rsid w:val="004B35F5"/>
    <w:rsid w:val="004B3C3F"/>
    <w:rsid w:val="004B3D43"/>
    <w:rsid w:val="004B4469"/>
    <w:rsid w:val="004B453E"/>
    <w:rsid w:val="004B45A2"/>
    <w:rsid w:val="004B45EB"/>
    <w:rsid w:val="004B4634"/>
    <w:rsid w:val="004B471E"/>
    <w:rsid w:val="004B4A0F"/>
    <w:rsid w:val="004B4AA2"/>
    <w:rsid w:val="004B4C67"/>
    <w:rsid w:val="004B4D89"/>
    <w:rsid w:val="004B50E0"/>
    <w:rsid w:val="004B5139"/>
    <w:rsid w:val="004B5370"/>
    <w:rsid w:val="004B55EC"/>
    <w:rsid w:val="004B5BD6"/>
    <w:rsid w:val="004B6301"/>
    <w:rsid w:val="004B656F"/>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3472"/>
    <w:rsid w:val="004C34E8"/>
    <w:rsid w:val="004C3917"/>
    <w:rsid w:val="004C3A3F"/>
    <w:rsid w:val="004C3A42"/>
    <w:rsid w:val="004C3A65"/>
    <w:rsid w:val="004C3C3C"/>
    <w:rsid w:val="004C3C51"/>
    <w:rsid w:val="004C4384"/>
    <w:rsid w:val="004C45B4"/>
    <w:rsid w:val="004C4673"/>
    <w:rsid w:val="004C47FE"/>
    <w:rsid w:val="004C4BCE"/>
    <w:rsid w:val="004C4BF3"/>
    <w:rsid w:val="004C4F33"/>
    <w:rsid w:val="004C51AC"/>
    <w:rsid w:val="004C521E"/>
    <w:rsid w:val="004C5564"/>
    <w:rsid w:val="004C5888"/>
    <w:rsid w:val="004C5A8B"/>
    <w:rsid w:val="004C5C61"/>
    <w:rsid w:val="004C5EF0"/>
    <w:rsid w:val="004C624C"/>
    <w:rsid w:val="004C63D6"/>
    <w:rsid w:val="004C660B"/>
    <w:rsid w:val="004C6627"/>
    <w:rsid w:val="004C6915"/>
    <w:rsid w:val="004C6B14"/>
    <w:rsid w:val="004C6D25"/>
    <w:rsid w:val="004C6ECC"/>
    <w:rsid w:val="004C730E"/>
    <w:rsid w:val="004C75DA"/>
    <w:rsid w:val="004C7739"/>
    <w:rsid w:val="004C7BDF"/>
    <w:rsid w:val="004C7F17"/>
    <w:rsid w:val="004D0200"/>
    <w:rsid w:val="004D02A3"/>
    <w:rsid w:val="004D02B7"/>
    <w:rsid w:val="004D09BA"/>
    <w:rsid w:val="004D0A0E"/>
    <w:rsid w:val="004D0E42"/>
    <w:rsid w:val="004D0E73"/>
    <w:rsid w:val="004D171F"/>
    <w:rsid w:val="004D1A33"/>
    <w:rsid w:val="004D1B92"/>
    <w:rsid w:val="004D1D64"/>
    <w:rsid w:val="004D2474"/>
    <w:rsid w:val="004D249C"/>
    <w:rsid w:val="004D24F2"/>
    <w:rsid w:val="004D25DB"/>
    <w:rsid w:val="004D2617"/>
    <w:rsid w:val="004D27C4"/>
    <w:rsid w:val="004D29D4"/>
    <w:rsid w:val="004D2D87"/>
    <w:rsid w:val="004D2E1A"/>
    <w:rsid w:val="004D2E57"/>
    <w:rsid w:val="004D3040"/>
    <w:rsid w:val="004D306F"/>
    <w:rsid w:val="004D3251"/>
    <w:rsid w:val="004D3DB8"/>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D2"/>
    <w:rsid w:val="004E17A3"/>
    <w:rsid w:val="004E1AE8"/>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F85"/>
    <w:rsid w:val="004E53AE"/>
    <w:rsid w:val="004E5449"/>
    <w:rsid w:val="004E5697"/>
    <w:rsid w:val="004E5BAB"/>
    <w:rsid w:val="004E5C61"/>
    <w:rsid w:val="004E5D28"/>
    <w:rsid w:val="004E5EC9"/>
    <w:rsid w:val="004E6158"/>
    <w:rsid w:val="004E6184"/>
    <w:rsid w:val="004E6368"/>
    <w:rsid w:val="004E63C9"/>
    <w:rsid w:val="004E6982"/>
    <w:rsid w:val="004E6C79"/>
    <w:rsid w:val="004E6CEA"/>
    <w:rsid w:val="004E6D09"/>
    <w:rsid w:val="004E7691"/>
    <w:rsid w:val="004E76A5"/>
    <w:rsid w:val="004E7A7A"/>
    <w:rsid w:val="004E7B7F"/>
    <w:rsid w:val="004E7D11"/>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760"/>
    <w:rsid w:val="004F4E53"/>
    <w:rsid w:val="004F4F81"/>
    <w:rsid w:val="004F579A"/>
    <w:rsid w:val="004F58AB"/>
    <w:rsid w:val="004F5E2A"/>
    <w:rsid w:val="004F5E82"/>
    <w:rsid w:val="004F64B1"/>
    <w:rsid w:val="004F66FA"/>
    <w:rsid w:val="004F67A9"/>
    <w:rsid w:val="004F6AFE"/>
    <w:rsid w:val="004F6BC3"/>
    <w:rsid w:val="004F6BEC"/>
    <w:rsid w:val="004F6F20"/>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04"/>
    <w:rsid w:val="005012BB"/>
    <w:rsid w:val="0050132F"/>
    <w:rsid w:val="0050157D"/>
    <w:rsid w:val="00501723"/>
    <w:rsid w:val="005018DA"/>
    <w:rsid w:val="00501946"/>
    <w:rsid w:val="00501A8C"/>
    <w:rsid w:val="00501BF6"/>
    <w:rsid w:val="00501F0D"/>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E8"/>
    <w:rsid w:val="00504B02"/>
    <w:rsid w:val="00504B8B"/>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774"/>
    <w:rsid w:val="0050781F"/>
    <w:rsid w:val="00507B61"/>
    <w:rsid w:val="00507BF8"/>
    <w:rsid w:val="00507CAF"/>
    <w:rsid w:val="00507CF7"/>
    <w:rsid w:val="00507E37"/>
    <w:rsid w:val="00510374"/>
    <w:rsid w:val="00510444"/>
    <w:rsid w:val="00510A72"/>
    <w:rsid w:val="00510B25"/>
    <w:rsid w:val="00510E54"/>
    <w:rsid w:val="00510F6D"/>
    <w:rsid w:val="00511607"/>
    <w:rsid w:val="00511E67"/>
    <w:rsid w:val="00512182"/>
    <w:rsid w:val="00512747"/>
    <w:rsid w:val="005128FF"/>
    <w:rsid w:val="00512A11"/>
    <w:rsid w:val="00512EF3"/>
    <w:rsid w:val="005133A6"/>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5F6"/>
    <w:rsid w:val="00515760"/>
    <w:rsid w:val="005157CF"/>
    <w:rsid w:val="00515907"/>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5D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D2C"/>
    <w:rsid w:val="00531E4F"/>
    <w:rsid w:val="00531F71"/>
    <w:rsid w:val="0053227D"/>
    <w:rsid w:val="00532462"/>
    <w:rsid w:val="0053279E"/>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A6"/>
    <w:rsid w:val="00534C7A"/>
    <w:rsid w:val="00534C83"/>
    <w:rsid w:val="00534F58"/>
    <w:rsid w:val="005350B9"/>
    <w:rsid w:val="0053530D"/>
    <w:rsid w:val="0053574F"/>
    <w:rsid w:val="0053583D"/>
    <w:rsid w:val="00535A27"/>
    <w:rsid w:val="0053614D"/>
    <w:rsid w:val="0053637E"/>
    <w:rsid w:val="00536772"/>
    <w:rsid w:val="00536AEE"/>
    <w:rsid w:val="00536B24"/>
    <w:rsid w:val="00536F6C"/>
    <w:rsid w:val="0053742B"/>
    <w:rsid w:val="005375E9"/>
    <w:rsid w:val="00537942"/>
    <w:rsid w:val="00537AB9"/>
    <w:rsid w:val="00537BE9"/>
    <w:rsid w:val="00537E22"/>
    <w:rsid w:val="00540147"/>
    <w:rsid w:val="005407CC"/>
    <w:rsid w:val="00540914"/>
    <w:rsid w:val="00540A18"/>
    <w:rsid w:val="00540BCD"/>
    <w:rsid w:val="00540EB6"/>
    <w:rsid w:val="0054154E"/>
    <w:rsid w:val="005416DB"/>
    <w:rsid w:val="005417A0"/>
    <w:rsid w:val="00541ACD"/>
    <w:rsid w:val="00541BF5"/>
    <w:rsid w:val="00541E1F"/>
    <w:rsid w:val="00541E2B"/>
    <w:rsid w:val="005421F5"/>
    <w:rsid w:val="0054238C"/>
    <w:rsid w:val="00542EC4"/>
    <w:rsid w:val="005431ED"/>
    <w:rsid w:val="0054361C"/>
    <w:rsid w:val="005436D7"/>
    <w:rsid w:val="00543703"/>
    <w:rsid w:val="005439DA"/>
    <w:rsid w:val="00543A66"/>
    <w:rsid w:val="00543A83"/>
    <w:rsid w:val="00543FFF"/>
    <w:rsid w:val="00544220"/>
    <w:rsid w:val="005443BF"/>
    <w:rsid w:val="005444D2"/>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942"/>
    <w:rsid w:val="00546A1B"/>
    <w:rsid w:val="00546ADD"/>
    <w:rsid w:val="00546B78"/>
    <w:rsid w:val="00547123"/>
    <w:rsid w:val="0054754D"/>
    <w:rsid w:val="00547F9F"/>
    <w:rsid w:val="00547FA0"/>
    <w:rsid w:val="00550125"/>
    <w:rsid w:val="005504D9"/>
    <w:rsid w:val="00550922"/>
    <w:rsid w:val="00550C80"/>
    <w:rsid w:val="00550D58"/>
    <w:rsid w:val="00550D6F"/>
    <w:rsid w:val="00550E94"/>
    <w:rsid w:val="005511B1"/>
    <w:rsid w:val="00551E1E"/>
    <w:rsid w:val="00551E52"/>
    <w:rsid w:val="00552038"/>
    <w:rsid w:val="0055233E"/>
    <w:rsid w:val="00552569"/>
    <w:rsid w:val="005526F2"/>
    <w:rsid w:val="00552B07"/>
    <w:rsid w:val="00552DF7"/>
    <w:rsid w:val="00552FF4"/>
    <w:rsid w:val="0055345C"/>
    <w:rsid w:val="0055390C"/>
    <w:rsid w:val="0055410A"/>
    <w:rsid w:val="005547CB"/>
    <w:rsid w:val="0055498F"/>
    <w:rsid w:val="00554C19"/>
    <w:rsid w:val="00554D2E"/>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33"/>
    <w:rsid w:val="00557464"/>
    <w:rsid w:val="0055771C"/>
    <w:rsid w:val="00557B02"/>
    <w:rsid w:val="00557C44"/>
    <w:rsid w:val="00557C7B"/>
    <w:rsid w:val="00557CAB"/>
    <w:rsid w:val="00557F39"/>
    <w:rsid w:val="00557F3A"/>
    <w:rsid w:val="00560980"/>
    <w:rsid w:val="00560AC9"/>
    <w:rsid w:val="00560B8E"/>
    <w:rsid w:val="00560DDA"/>
    <w:rsid w:val="00560EBB"/>
    <w:rsid w:val="00561250"/>
    <w:rsid w:val="0056134D"/>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909"/>
    <w:rsid w:val="00564D9B"/>
    <w:rsid w:val="005651F7"/>
    <w:rsid w:val="005655BE"/>
    <w:rsid w:val="00565679"/>
    <w:rsid w:val="00565E28"/>
    <w:rsid w:val="00565F7D"/>
    <w:rsid w:val="00566351"/>
    <w:rsid w:val="005668E1"/>
    <w:rsid w:val="00566B83"/>
    <w:rsid w:val="00566C80"/>
    <w:rsid w:val="00566CDF"/>
    <w:rsid w:val="00566E03"/>
    <w:rsid w:val="0056719E"/>
    <w:rsid w:val="005676C4"/>
    <w:rsid w:val="00567BE6"/>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B35"/>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EB"/>
    <w:rsid w:val="00574CD5"/>
    <w:rsid w:val="00574E70"/>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238"/>
    <w:rsid w:val="005815D2"/>
    <w:rsid w:val="005818D4"/>
    <w:rsid w:val="005819D7"/>
    <w:rsid w:val="00581F00"/>
    <w:rsid w:val="00581F40"/>
    <w:rsid w:val="005829CC"/>
    <w:rsid w:val="00582DD0"/>
    <w:rsid w:val="00582E3D"/>
    <w:rsid w:val="00583147"/>
    <w:rsid w:val="00583250"/>
    <w:rsid w:val="005836D0"/>
    <w:rsid w:val="00583B99"/>
    <w:rsid w:val="00583C6C"/>
    <w:rsid w:val="00583E78"/>
    <w:rsid w:val="00584003"/>
    <w:rsid w:val="00584004"/>
    <w:rsid w:val="005840F0"/>
    <w:rsid w:val="00584496"/>
    <w:rsid w:val="00584557"/>
    <w:rsid w:val="00584DB0"/>
    <w:rsid w:val="00584EC4"/>
    <w:rsid w:val="005857D4"/>
    <w:rsid w:val="00585932"/>
    <w:rsid w:val="00585C3A"/>
    <w:rsid w:val="00585CBD"/>
    <w:rsid w:val="00585FF5"/>
    <w:rsid w:val="0058628A"/>
    <w:rsid w:val="005863AC"/>
    <w:rsid w:val="005863AF"/>
    <w:rsid w:val="00586405"/>
    <w:rsid w:val="00586696"/>
    <w:rsid w:val="00586897"/>
    <w:rsid w:val="005868B8"/>
    <w:rsid w:val="00586F08"/>
    <w:rsid w:val="00587056"/>
    <w:rsid w:val="00587107"/>
    <w:rsid w:val="00587117"/>
    <w:rsid w:val="005872B5"/>
    <w:rsid w:val="0058759B"/>
    <w:rsid w:val="0058764D"/>
    <w:rsid w:val="00587722"/>
    <w:rsid w:val="00587814"/>
    <w:rsid w:val="00587970"/>
    <w:rsid w:val="00587F35"/>
    <w:rsid w:val="0059015F"/>
    <w:rsid w:val="005901CD"/>
    <w:rsid w:val="00590203"/>
    <w:rsid w:val="00590BF6"/>
    <w:rsid w:val="00591777"/>
    <w:rsid w:val="00591B9C"/>
    <w:rsid w:val="00592160"/>
    <w:rsid w:val="005923C9"/>
    <w:rsid w:val="005925D7"/>
    <w:rsid w:val="0059284F"/>
    <w:rsid w:val="005928BF"/>
    <w:rsid w:val="0059330B"/>
    <w:rsid w:val="005934BF"/>
    <w:rsid w:val="0059391D"/>
    <w:rsid w:val="00593A7F"/>
    <w:rsid w:val="00593ADD"/>
    <w:rsid w:val="00593B2A"/>
    <w:rsid w:val="00594131"/>
    <w:rsid w:val="005943C6"/>
    <w:rsid w:val="00594D5A"/>
    <w:rsid w:val="0059522A"/>
    <w:rsid w:val="005954F2"/>
    <w:rsid w:val="00595539"/>
    <w:rsid w:val="00595777"/>
    <w:rsid w:val="005958BE"/>
    <w:rsid w:val="005958CA"/>
    <w:rsid w:val="00595C35"/>
    <w:rsid w:val="00595E99"/>
    <w:rsid w:val="00595F56"/>
    <w:rsid w:val="00596063"/>
    <w:rsid w:val="00596132"/>
    <w:rsid w:val="00596283"/>
    <w:rsid w:val="00596308"/>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A9D"/>
    <w:rsid w:val="005A1B59"/>
    <w:rsid w:val="005A1D03"/>
    <w:rsid w:val="005A1E1F"/>
    <w:rsid w:val="005A2229"/>
    <w:rsid w:val="005A23B0"/>
    <w:rsid w:val="005A28F0"/>
    <w:rsid w:val="005A29AE"/>
    <w:rsid w:val="005A29CF"/>
    <w:rsid w:val="005A2AEC"/>
    <w:rsid w:val="005A2B1C"/>
    <w:rsid w:val="005A3040"/>
    <w:rsid w:val="005A320D"/>
    <w:rsid w:val="005A33D0"/>
    <w:rsid w:val="005A36E3"/>
    <w:rsid w:val="005A37C3"/>
    <w:rsid w:val="005A38C7"/>
    <w:rsid w:val="005A3A31"/>
    <w:rsid w:val="005A3B1E"/>
    <w:rsid w:val="005A3BDC"/>
    <w:rsid w:val="005A40D5"/>
    <w:rsid w:val="005A440D"/>
    <w:rsid w:val="005A4999"/>
    <w:rsid w:val="005A4E38"/>
    <w:rsid w:val="005A4E7B"/>
    <w:rsid w:val="005A50CE"/>
    <w:rsid w:val="005A51B6"/>
    <w:rsid w:val="005A5484"/>
    <w:rsid w:val="005A578E"/>
    <w:rsid w:val="005A588D"/>
    <w:rsid w:val="005A59CF"/>
    <w:rsid w:val="005A5C40"/>
    <w:rsid w:val="005A6A3A"/>
    <w:rsid w:val="005A6AAB"/>
    <w:rsid w:val="005A6AD4"/>
    <w:rsid w:val="005A6ED5"/>
    <w:rsid w:val="005A6F61"/>
    <w:rsid w:val="005A6FA1"/>
    <w:rsid w:val="005A71E4"/>
    <w:rsid w:val="005A79D4"/>
    <w:rsid w:val="005A7AE0"/>
    <w:rsid w:val="005A7D46"/>
    <w:rsid w:val="005A7F50"/>
    <w:rsid w:val="005A7F72"/>
    <w:rsid w:val="005B009D"/>
    <w:rsid w:val="005B0529"/>
    <w:rsid w:val="005B0F23"/>
    <w:rsid w:val="005B13B6"/>
    <w:rsid w:val="005B2D4D"/>
    <w:rsid w:val="005B2EB8"/>
    <w:rsid w:val="005B3419"/>
    <w:rsid w:val="005B355C"/>
    <w:rsid w:val="005B3AB2"/>
    <w:rsid w:val="005B3C58"/>
    <w:rsid w:val="005B3C7C"/>
    <w:rsid w:val="005B3C87"/>
    <w:rsid w:val="005B3CB8"/>
    <w:rsid w:val="005B3FEB"/>
    <w:rsid w:val="005B4141"/>
    <w:rsid w:val="005B4853"/>
    <w:rsid w:val="005B4911"/>
    <w:rsid w:val="005B4B05"/>
    <w:rsid w:val="005B4C5C"/>
    <w:rsid w:val="005B4E3D"/>
    <w:rsid w:val="005B4E83"/>
    <w:rsid w:val="005B541A"/>
    <w:rsid w:val="005B5425"/>
    <w:rsid w:val="005B54FE"/>
    <w:rsid w:val="005B55AF"/>
    <w:rsid w:val="005B579C"/>
    <w:rsid w:val="005B59D2"/>
    <w:rsid w:val="005B5A55"/>
    <w:rsid w:val="005B6277"/>
    <w:rsid w:val="005B67ED"/>
    <w:rsid w:val="005B687E"/>
    <w:rsid w:val="005B6A24"/>
    <w:rsid w:val="005B6C5F"/>
    <w:rsid w:val="005B6FAE"/>
    <w:rsid w:val="005B703E"/>
    <w:rsid w:val="005B70E8"/>
    <w:rsid w:val="005B7824"/>
    <w:rsid w:val="005B79DC"/>
    <w:rsid w:val="005C0625"/>
    <w:rsid w:val="005C06DB"/>
    <w:rsid w:val="005C0904"/>
    <w:rsid w:val="005C09BF"/>
    <w:rsid w:val="005C0D61"/>
    <w:rsid w:val="005C0DDE"/>
    <w:rsid w:val="005C11DA"/>
    <w:rsid w:val="005C1225"/>
    <w:rsid w:val="005C132F"/>
    <w:rsid w:val="005C14D0"/>
    <w:rsid w:val="005C1752"/>
    <w:rsid w:val="005C17A2"/>
    <w:rsid w:val="005C2144"/>
    <w:rsid w:val="005C2696"/>
    <w:rsid w:val="005C27BC"/>
    <w:rsid w:val="005C2806"/>
    <w:rsid w:val="005C33D3"/>
    <w:rsid w:val="005C376D"/>
    <w:rsid w:val="005C3A28"/>
    <w:rsid w:val="005C3A65"/>
    <w:rsid w:val="005C3CDF"/>
    <w:rsid w:val="005C41DC"/>
    <w:rsid w:val="005C4233"/>
    <w:rsid w:val="005C4B4D"/>
    <w:rsid w:val="005C4D30"/>
    <w:rsid w:val="005C4DE3"/>
    <w:rsid w:val="005C5379"/>
    <w:rsid w:val="005C53ED"/>
    <w:rsid w:val="005C556F"/>
    <w:rsid w:val="005C57AB"/>
    <w:rsid w:val="005C5849"/>
    <w:rsid w:val="005C5BF4"/>
    <w:rsid w:val="005C5D7A"/>
    <w:rsid w:val="005C6110"/>
    <w:rsid w:val="005C69C5"/>
    <w:rsid w:val="005C6E93"/>
    <w:rsid w:val="005C6FD9"/>
    <w:rsid w:val="005C7087"/>
    <w:rsid w:val="005C7340"/>
    <w:rsid w:val="005C7A54"/>
    <w:rsid w:val="005C7CAD"/>
    <w:rsid w:val="005C7E34"/>
    <w:rsid w:val="005C7EF8"/>
    <w:rsid w:val="005D0102"/>
    <w:rsid w:val="005D02FA"/>
    <w:rsid w:val="005D047B"/>
    <w:rsid w:val="005D0790"/>
    <w:rsid w:val="005D0DE9"/>
    <w:rsid w:val="005D0F67"/>
    <w:rsid w:val="005D14B5"/>
    <w:rsid w:val="005D1662"/>
    <w:rsid w:val="005D1AE0"/>
    <w:rsid w:val="005D1F89"/>
    <w:rsid w:val="005D20FC"/>
    <w:rsid w:val="005D214D"/>
    <w:rsid w:val="005D241F"/>
    <w:rsid w:val="005D24A2"/>
    <w:rsid w:val="005D26D0"/>
    <w:rsid w:val="005D26D7"/>
    <w:rsid w:val="005D26E2"/>
    <w:rsid w:val="005D2A49"/>
    <w:rsid w:val="005D2B7E"/>
    <w:rsid w:val="005D2E85"/>
    <w:rsid w:val="005D2EE8"/>
    <w:rsid w:val="005D3100"/>
    <w:rsid w:val="005D31C7"/>
    <w:rsid w:val="005D31D3"/>
    <w:rsid w:val="005D35E3"/>
    <w:rsid w:val="005D3954"/>
    <w:rsid w:val="005D4764"/>
    <w:rsid w:val="005D4CCB"/>
    <w:rsid w:val="005D5242"/>
    <w:rsid w:val="005D52AE"/>
    <w:rsid w:val="005D5499"/>
    <w:rsid w:val="005D559C"/>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E13"/>
    <w:rsid w:val="005E0F0D"/>
    <w:rsid w:val="005E1173"/>
    <w:rsid w:val="005E1385"/>
    <w:rsid w:val="005E1393"/>
    <w:rsid w:val="005E1A58"/>
    <w:rsid w:val="005E1C06"/>
    <w:rsid w:val="005E20C9"/>
    <w:rsid w:val="005E2369"/>
    <w:rsid w:val="005E23D8"/>
    <w:rsid w:val="005E27CA"/>
    <w:rsid w:val="005E2980"/>
    <w:rsid w:val="005E2B03"/>
    <w:rsid w:val="005E2E2C"/>
    <w:rsid w:val="005E2F89"/>
    <w:rsid w:val="005E35FD"/>
    <w:rsid w:val="005E382F"/>
    <w:rsid w:val="005E383F"/>
    <w:rsid w:val="005E39D1"/>
    <w:rsid w:val="005E3B3E"/>
    <w:rsid w:val="005E4105"/>
    <w:rsid w:val="005E41E2"/>
    <w:rsid w:val="005E48F7"/>
    <w:rsid w:val="005E4F80"/>
    <w:rsid w:val="005E4FBD"/>
    <w:rsid w:val="005E5009"/>
    <w:rsid w:val="005E536B"/>
    <w:rsid w:val="005E548F"/>
    <w:rsid w:val="005E5563"/>
    <w:rsid w:val="005E580A"/>
    <w:rsid w:val="005E640B"/>
    <w:rsid w:val="005E66F1"/>
    <w:rsid w:val="005E6741"/>
    <w:rsid w:val="005E6888"/>
    <w:rsid w:val="005E6AFB"/>
    <w:rsid w:val="005E6E6E"/>
    <w:rsid w:val="005E6EDE"/>
    <w:rsid w:val="005E6FDD"/>
    <w:rsid w:val="005E7698"/>
    <w:rsid w:val="005E794F"/>
    <w:rsid w:val="005E79EC"/>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8DA"/>
    <w:rsid w:val="005F2E3C"/>
    <w:rsid w:val="005F327D"/>
    <w:rsid w:val="005F369B"/>
    <w:rsid w:val="005F37B4"/>
    <w:rsid w:val="005F3D60"/>
    <w:rsid w:val="005F3F7F"/>
    <w:rsid w:val="005F40E5"/>
    <w:rsid w:val="005F438B"/>
    <w:rsid w:val="005F43D6"/>
    <w:rsid w:val="005F46D9"/>
    <w:rsid w:val="005F4950"/>
    <w:rsid w:val="005F4A20"/>
    <w:rsid w:val="005F4B2B"/>
    <w:rsid w:val="005F4B37"/>
    <w:rsid w:val="005F4B43"/>
    <w:rsid w:val="005F502F"/>
    <w:rsid w:val="005F509E"/>
    <w:rsid w:val="005F5203"/>
    <w:rsid w:val="005F535C"/>
    <w:rsid w:val="005F54D4"/>
    <w:rsid w:val="005F5C66"/>
    <w:rsid w:val="005F660A"/>
    <w:rsid w:val="005F6697"/>
    <w:rsid w:val="005F66B5"/>
    <w:rsid w:val="005F6F9C"/>
    <w:rsid w:val="005F6FFC"/>
    <w:rsid w:val="005F7133"/>
    <w:rsid w:val="005F7EAC"/>
    <w:rsid w:val="005F7F11"/>
    <w:rsid w:val="00600127"/>
    <w:rsid w:val="00600292"/>
    <w:rsid w:val="006004D6"/>
    <w:rsid w:val="006004DE"/>
    <w:rsid w:val="0060091F"/>
    <w:rsid w:val="00600B14"/>
    <w:rsid w:val="00601072"/>
    <w:rsid w:val="0060144E"/>
    <w:rsid w:val="00601564"/>
    <w:rsid w:val="00601579"/>
    <w:rsid w:val="006015C5"/>
    <w:rsid w:val="00601754"/>
    <w:rsid w:val="00601D4D"/>
    <w:rsid w:val="00601FCD"/>
    <w:rsid w:val="00602354"/>
    <w:rsid w:val="0060254B"/>
    <w:rsid w:val="0060268D"/>
    <w:rsid w:val="006026DC"/>
    <w:rsid w:val="006026FE"/>
    <w:rsid w:val="00603061"/>
    <w:rsid w:val="00603331"/>
    <w:rsid w:val="006039C5"/>
    <w:rsid w:val="00603B1B"/>
    <w:rsid w:val="00603B63"/>
    <w:rsid w:val="00603FF7"/>
    <w:rsid w:val="00604148"/>
    <w:rsid w:val="006043D7"/>
    <w:rsid w:val="00604528"/>
    <w:rsid w:val="00604594"/>
    <w:rsid w:val="00604708"/>
    <w:rsid w:val="00604911"/>
    <w:rsid w:val="006049FF"/>
    <w:rsid w:val="00604AAE"/>
    <w:rsid w:val="00604CFF"/>
    <w:rsid w:val="00605207"/>
    <w:rsid w:val="00605338"/>
    <w:rsid w:val="00605339"/>
    <w:rsid w:val="00605344"/>
    <w:rsid w:val="00605399"/>
    <w:rsid w:val="006054EE"/>
    <w:rsid w:val="00605517"/>
    <w:rsid w:val="006055B2"/>
    <w:rsid w:val="0060591D"/>
    <w:rsid w:val="006059EC"/>
    <w:rsid w:val="00605B5D"/>
    <w:rsid w:val="00606440"/>
    <w:rsid w:val="00606D0C"/>
    <w:rsid w:val="00607039"/>
    <w:rsid w:val="0060731A"/>
    <w:rsid w:val="0060735C"/>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190"/>
    <w:rsid w:val="006134CE"/>
    <w:rsid w:val="0061387E"/>
    <w:rsid w:val="006138D8"/>
    <w:rsid w:val="00613C32"/>
    <w:rsid w:val="00613D19"/>
    <w:rsid w:val="00614064"/>
    <w:rsid w:val="006141D8"/>
    <w:rsid w:val="006144AB"/>
    <w:rsid w:val="006148BB"/>
    <w:rsid w:val="00614CB2"/>
    <w:rsid w:val="00614CB4"/>
    <w:rsid w:val="00614D1E"/>
    <w:rsid w:val="00614D24"/>
    <w:rsid w:val="00614D83"/>
    <w:rsid w:val="0061524B"/>
    <w:rsid w:val="00615624"/>
    <w:rsid w:val="0061565F"/>
    <w:rsid w:val="006159D8"/>
    <w:rsid w:val="00615BDB"/>
    <w:rsid w:val="00615EFE"/>
    <w:rsid w:val="00616885"/>
    <w:rsid w:val="00616B27"/>
    <w:rsid w:val="00616BAD"/>
    <w:rsid w:val="00616D2E"/>
    <w:rsid w:val="0061717F"/>
    <w:rsid w:val="006171DC"/>
    <w:rsid w:val="00617402"/>
    <w:rsid w:val="006175CF"/>
    <w:rsid w:val="00617C5B"/>
    <w:rsid w:val="00617F58"/>
    <w:rsid w:val="00617F5D"/>
    <w:rsid w:val="006201A2"/>
    <w:rsid w:val="0062024A"/>
    <w:rsid w:val="00620254"/>
    <w:rsid w:val="00620686"/>
    <w:rsid w:val="00620860"/>
    <w:rsid w:val="006209E8"/>
    <w:rsid w:val="00620F1E"/>
    <w:rsid w:val="00621B6A"/>
    <w:rsid w:val="00621C0B"/>
    <w:rsid w:val="00621C72"/>
    <w:rsid w:val="00621CAD"/>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3B"/>
    <w:rsid w:val="00626E64"/>
    <w:rsid w:val="00627432"/>
    <w:rsid w:val="00627BA3"/>
    <w:rsid w:val="00627C39"/>
    <w:rsid w:val="00627E44"/>
    <w:rsid w:val="006300D7"/>
    <w:rsid w:val="006306E2"/>
    <w:rsid w:val="00631007"/>
    <w:rsid w:val="00631826"/>
    <w:rsid w:val="00631C26"/>
    <w:rsid w:val="00631C9F"/>
    <w:rsid w:val="00632029"/>
    <w:rsid w:val="00632507"/>
    <w:rsid w:val="00632550"/>
    <w:rsid w:val="006326BC"/>
    <w:rsid w:val="006327E5"/>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2"/>
    <w:rsid w:val="006347F5"/>
    <w:rsid w:val="00634ABF"/>
    <w:rsid w:val="00635210"/>
    <w:rsid w:val="006356FE"/>
    <w:rsid w:val="0063576D"/>
    <w:rsid w:val="006357C8"/>
    <w:rsid w:val="00635AD0"/>
    <w:rsid w:val="00635E1A"/>
    <w:rsid w:val="00635EDC"/>
    <w:rsid w:val="00635F3D"/>
    <w:rsid w:val="00635F56"/>
    <w:rsid w:val="00636094"/>
    <w:rsid w:val="006360FA"/>
    <w:rsid w:val="00636475"/>
    <w:rsid w:val="006366EE"/>
    <w:rsid w:val="0063681F"/>
    <w:rsid w:val="00636A76"/>
    <w:rsid w:val="00636A85"/>
    <w:rsid w:val="00636CF0"/>
    <w:rsid w:val="00637025"/>
    <w:rsid w:val="00637236"/>
    <w:rsid w:val="006373C7"/>
    <w:rsid w:val="006374F0"/>
    <w:rsid w:val="00637E00"/>
    <w:rsid w:val="006401A7"/>
    <w:rsid w:val="006401C6"/>
    <w:rsid w:val="00640207"/>
    <w:rsid w:val="00640222"/>
    <w:rsid w:val="00640263"/>
    <w:rsid w:val="00640529"/>
    <w:rsid w:val="006409F3"/>
    <w:rsid w:val="00641061"/>
    <w:rsid w:val="00641092"/>
    <w:rsid w:val="006419ED"/>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A33"/>
    <w:rsid w:val="00644E60"/>
    <w:rsid w:val="00644F77"/>
    <w:rsid w:val="006455A3"/>
    <w:rsid w:val="006457B7"/>
    <w:rsid w:val="00646037"/>
    <w:rsid w:val="00646275"/>
    <w:rsid w:val="006464DB"/>
    <w:rsid w:val="0064673A"/>
    <w:rsid w:val="00646A90"/>
    <w:rsid w:val="00646CE0"/>
    <w:rsid w:val="00646CF2"/>
    <w:rsid w:val="00647948"/>
    <w:rsid w:val="00647CB3"/>
    <w:rsid w:val="00647D60"/>
    <w:rsid w:val="006500EA"/>
    <w:rsid w:val="00650150"/>
    <w:rsid w:val="00650854"/>
    <w:rsid w:val="00650A0F"/>
    <w:rsid w:val="00650A60"/>
    <w:rsid w:val="00650B2C"/>
    <w:rsid w:val="00650CF1"/>
    <w:rsid w:val="00650D1E"/>
    <w:rsid w:val="00650E6C"/>
    <w:rsid w:val="00650EB8"/>
    <w:rsid w:val="00650F7C"/>
    <w:rsid w:val="00650FBE"/>
    <w:rsid w:val="006510FD"/>
    <w:rsid w:val="006512E6"/>
    <w:rsid w:val="006513D5"/>
    <w:rsid w:val="0065153D"/>
    <w:rsid w:val="006518B1"/>
    <w:rsid w:val="006519E5"/>
    <w:rsid w:val="00651AD3"/>
    <w:rsid w:val="00651FA0"/>
    <w:rsid w:val="006523AF"/>
    <w:rsid w:val="00652BB4"/>
    <w:rsid w:val="00653205"/>
    <w:rsid w:val="00653273"/>
    <w:rsid w:val="006537FA"/>
    <w:rsid w:val="00653830"/>
    <w:rsid w:val="00653B8D"/>
    <w:rsid w:val="00654346"/>
    <w:rsid w:val="006544F6"/>
    <w:rsid w:val="00654591"/>
    <w:rsid w:val="00654B42"/>
    <w:rsid w:val="00654BB0"/>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BF"/>
    <w:rsid w:val="0065694E"/>
    <w:rsid w:val="00656B14"/>
    <w:rsid w:val="00656BBB"/>
    <w:rsid w:val="00656C59"/>
    <w:rsid w:val="00656D6F"/>
    <w:rsid w:val="00656DCF"/>
    <w:rsid w:val="00657005"/>
    <w:rsid w:val="006578D9"/>
    <w:rsid w:val="00657A29"/>
    <w:rsid w:val="00657A5B"/>
    <w:rsid w:val="00657F67"/>
    <w:rsid w:val="006601F9"/>
    <w:rsid w:val="00660297"/>
    <w:rsid w:val="006602D1"/>
    <w:rsid w:val="006605DC"/>
    <w:rsid w:val="006609E6"/>
    <w:rsid w:val="00660DAD"/>
    <w:rsid w:val="00660EDA"/>
    <w:rsid w:val="00661636"/>
    <w:rsid w:val="00661996"/>
    <w:rsid w:val="00661C4E"/>
    <w:rsid w:val="00661CC2"/>
    <w:rsid w:val="00662166"/>
    <w:rsid w:val="006621F4"/>
    <w:rsid w:val="006622F0"/>
    <w:rsid w:val="0066242C"/>
    <w:rsid w:val="0066249D"/>
    <w:rsid w:val="0066279C"/>
    <w:rsid w:val="00662974"/>
    <w:rsid w:val="00662A3C"/>
    <w:rsid w:val="00662C77"/>
    <w:rsid w:val="00662FA2"/>
    <w:rsid w:val="0066331F"/>
    <w:rsid w:val="006635DC"/>
    <w:rsid w:val="00663908"/>
    <w:rsid w:val="00663931"/>
    <w:rsid w:val="0066402E"/>
    <w:rsid w:val="00664032"/>
    <w:rsid w:val="006641BD"/>
    <w:rsid w:val="006644FB"/>
    <w:rsid w:val="006646D1"/>
    <w:rsid w:val="006646F4"/>
    <w:rsid w:val="0066477C"/>
    <w:rsid w:val="00664F87"/>
    <w:rsid w:val="00665229"/>
    <w:rsid w:val="00665316"/>
    <w:rsid w:val="006654E8"/>
    <w:rsid w:val="0066568F"/>
    <w:rsid w:val="00665B19"/>
    <w:rsid w:val="00665CCE"/>
    <w:rsid w:val="00665D51"/>
    <w:rsid w:val="00665F87"/>
    <w:rsid w:val="00666960"/>
    <w:rsid w:val="00666DA7"/>
    <w:rsid w:val="00666F36"/>
    <w:rsid w:val="0066712D"/>
    <w:rsid w:val="006672FC"/>
    <w:rsid w:val="006674DD"/>
    <w:rsid w:val="00667525"/>
    <w:rsid w:val="00667A27"/>
    <w:rsid w:val="00667C07"/>
    <w:rsid w:val="00667F2A"/>
    <w:rsid w:val="0067027D"/>
    <w:rsid w:val="006704BF"/>
    <w:rsid w:val="00670AD6"/>
    <w:rsid w:val="00670ECD"/>
    <w:rsid w:val="00671122"/>
    <w:rsid w:val="00671123"/>
    <w:rsid w:val="006717E0"/>
    <w:rsid w:val="00671897"/>
    <w:rsid w:val="00671C8F"/>
    <w:rsid w:val="00672966"/>
    <w:rsid w:val="006729A2"/>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A6F"/>
    <w:rsid w:val="00675E8E"/>
    <w:rsid w:val="0067616B"/>
    <w:rsid w:val="006767B8"/>
    <w:rsid w:val="006769FF"/>
    <w:rsid w:val="00676CC0"/>
    <w:rsid w:val="00676E98"/>
    <w:rsid w:val="00676F50"/>
    <w:rsid w:val="00677725"/>
    <w:rsid w:val="00677D6D"/>
    <w:rsid w:val="0068013A"/>
    <w:rsid w:val="0068083E"/>
    <w:rsid w:val="00680A97"/>
    <w:rsid w:val="00680C16"/>
    <w:rsid w:val="00680D7E"/>
    <w:rsid w:val="00680D9B"/>
    <w:rsid w:val="00680EA0"/>
    <w:rsid w:val="00680F30"/>
    <w:rsid w:val="00680F81"/>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BEE"/>
    <w:rsid w:val="00683C0B"/>
    <w:rsid w:val="00683D7F"/>
    <w:rsid w:val="00684258"/>
    <w:rsid w:val="006845D7"/>
    <w:rsid w:val="00684913"/>
    <w:rsid w:val="006849D0"/>
    <w:rsid w:val="00684BE3"/>
    <w:rsid w:val="00684E2E"/>
    <w:rsid w:val="00685725"/>
    <w:rsid w:val="006859BF"/>
    <w:rsid w:val="00685D3B"/>
    <w:rsid w:val="0068623E"/>
    <w:rsid w:val="00686310"/>
    <w:rsid w:val="00686366"/>
    <w:rsid w:val="006864F7"/>
    <w:rsid w:val="00686533"/>
    <w:rsid w:val="0068653A"/>
    <w:rsid w:val="0068673B"/>
    <w:rsid w:val="00687141"/>
    <w:rsid w:val="0068721F"/>
    <w:rsid w:val="00687408"/>
    <w:rsid w:val="00687E09"/>
    <w:rsid w:val="006901CD"/>
    <w:rsid w:val="00690571"/>
    <w:rsid w:val="006905B3"/>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CA1"/>
    <w:rsid w:val="006943ED"/>
    <w:rsid w:val="0069447C"/>
    <w:rsid w:val="006949AD"/>
    <w:rsid w:val="00694F91"/>
    <w:rsid w:val="00695184"/>
    <w:rsid w:val="006958E7"/>
    <w:rsid w:val="00695C33"/>
    <w:rsid w:val="00695E95"/>
    <w:rsid w:val="00695F2E"/>
    <w:rsid w:val="00696244"/>
    <w:rsid w:val="00696371"/>
    <w:rsid w:val="006963F0"/>
    <w:rsid w:val="00696787"/>
    <w:rsid w:val="006969D6"/>
    <w:rsid w:val="00696A1A"/>
    <w:rsid w:val="0069755C"/>
    <w:rsid w:val="006979B9"/>
    <w:rsid w:val="006979DC"/>
    <w:rsid w:val="00697C2C"/>
    <w:rsid w:val="00697E3A"/>
    <w:rsid w:val="006A00D4"/>
    <w:rsid w:val="006A015F"/>
    <w:rsid w:val="006A05EF"/>
    <w:rsid w:val="006A0942"/>
    <w:rsid w:val="006A0993"/>
    <w:rsid w:val="006A0A03"/>
    <w:rsid w:val="006A0B6C"/>
    <w:rsid w:val="006A108E"/>
    <w:rsid w:val="006A13EF"/>
    <w:rsid w:val="006A18CF"/>
    <w:rsid w:val="006A18DD"/>
    <w:rsid w:val="006A1B97"/>
    <w:rsid w:val="006A1D48"/>
    <w:rsid w:val="006A2231"/>
    <w:rsid w:val="006A2347"/>
    <w:rsid w:val="006A24B3"/>
    <w:rsid w:val="006A2595"/>
    <w:rsid w:val="006A2D0E"/>
    <w:rsid w:val="006A2E49"/>
    <w:rsid w:val="006A2E66"/>
    <w:rsid w:val="006A3227"/>
    <w:rsid w:val="006A3396"/>
    <w:rsid w:val="006A3574"/>
    <w:rsid w:val="006A35AF"/>
    <w:rsid w:val="006A376D"/>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E26"/>
    <w:rsid w:val="006A6488"/>
    <w:rsid w:val="006A64BD"/>
    <w:rsid w:val="006A6725"/>
    <w:rsid w:val="006A6B14"/>
    <w:rsid w:val="006A6B69"/>
    <w:rsid w:val="006A7574"/>
    <w:rsid w:val="006A7BF2"/>
    <w:rsid w:val="006A7C40"/>
    <w:rsid w:val="006A7D8B"/>
    <w:rsid w:val="006A7E81"/>
    <w:rsid w:val="006A7F27"/>
    <w:rsid w:val="006A7FDD"/>
    <w:rsid w:val="006B03C2"/>
    <w:rsid w:val="006B0489"/>
    <w:rsid w:val="006B04DC"/>
    <w:rsid w:val="006B0B83"/>
    <w:rsid w:val="006B0C66"/>
    <w:rsid w:val="006B0E0C"/>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601"/>
    <w:rsid w:val="006B2BC5"/>
    <w:rsid w:val="006B3294"/>
    <w:rsid w:val="006B3598"/>
    <w:rsid w:val="006B3670"/>
    <w:rsid w:val="006B393F"/>
    <w:rsid w:val="006B3B72"/>
    <w:rsid w:val="006B3D45"/>
    <w:rsid w:val="006B3DDD"/>
    <w:rsid w:val="006B3E55"/>
    <w:rsid w:val="006B40F5"/>
    <w:rsid w:val="006B415A"/>
    <w:rsid w:val="006B43A2"/>
    <w:rsid w:val="006B474D"/>
    <w:rsid w:val="006B49F6"/>
    <w:rsid w:val="006B4D4E"/>
    <w:rsid w:val="006B4F44"/>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259"/>
    <w:rsid w:val="006C03B2"/>
    <w:rsid w:val="006C0985"/>
    <w:rsid w:val="006C09DD"/>
    <w:rsid w:val="006C0A1A"/>
    <w:rsid w:val="006C0E81"/>
    <w:rsid w:val="006C146B"/>
    <w:rsid w:val="006C187D"/>
    <w:rsid w:val="006C1B3F"/>
    <w:rsid w:val="006C1E57"/>
    <w:rsid w:val="006C1F66"/>
    <w:rsid w:val="006C2249"/>
    <w:rsid w:val="006C375B"/>
    <w:rsid w:val="006C377A"/>
    <w:rsid w:val="006C3818"/>
    <w:rsid w:val="006C38A8"/>
    <w:rsid w:val="006C3BEF"/>
    <w:rsid w:val="006C3F40"/>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F9"/>
    <w:rsid w:val="006C6287"/>
    <w:rsid w:val="006C65F1"/>
    <w:rsid w:val="006C677C"/>
    <w:rsid w:val="006C6E92"/>
    <w:rsid w:val="006C75C9"/>
    <w:rsid w:val="006C763E"/>
    <w:rsid w:val="006D0233"/>
    <w:rsid w:val="006D03CD"/>
    <w:rsid w:val="006D096C"/>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836"/>
    <w:rsid w:val="006D3D72"/>
    <w:rsid w:val="006D431E"/>
    <w:rsid w:val="006D48BB"/>
    <w:rsid w:val="006D492A"/>
    <w:rsid w:val="006D493C"/>
    <w:rsid w:val="006D4F72"/>
    <w:rsid w:val="006D4FB0"/>
    <w:rsid w:val="006D5661"/>
    <w:rsid w:val="006D59BF"/>
    <w:rsid w:val="006D5A27"/>
    <w:rsid w:val="006D5A8C"/>
    <w:rsid w:val="006D5AE7"/>
    <w:rsid w:val="006D5BA9"/>
    <w:rsid w:val="006D5EC2"/>
    <w:rsid w:val="006D5FEF"/>
    <w:rsid w:val="006D615D"/>
    <w:rsid w:val="006D64B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BF"/>
    <w:rsid w:val="006E0B16"/>
    <w:rsid w:val="006E0E60"/>
    <w:rsid w:val="006E0ED0"/>
    <w:rsid w:val="006E11D4"/>
    <w:rsid w:val="006E13B5"/>
    <w:rsid w:val="006E176F"/>
    <w:rsid w:val="006E1FA6"/>
    <w:rsid w:val="006E212F"/>
    <w:rsid w:val="006E2190"/>
    <w:rsid w:val="006E2224"/>
    <w:rsid w:val="006E22CC"/>
    <w:rsid w:val="006E2816"/>
    <w:rsid w:val="006E2AA6"/>
    <w:rsid w:val="006E2FED"/>
    <w:rsid w:val="006E32B6"/>
    <w:rsid w:val="006E348C"/>
    <w:rsid w:val="006E3751"/>
    <w:rsid w:val="006E3A36"/>
    <w:rsid w:val="006E3A42"/>
    <w:rsid w:val="006E3B06"/>
    <w:rsid w:val="006E3D3A"/>
    <w:rsid w:val="006E3DC3"/>
    <w:rsid w:val="006E418F"/>
    <w:rsid w:val="006E43B0"/>
    <w:rsid w:val="006E4567"/>
    <w:rsid w:val="006E459B"/>
    <w:rsid w:val="006E45AE"/>
    <w:rsid w:val="006E4BBD"/>
    <w:rsid w:val="006E512D"/>
    <w:rsid w:val="006E5151"/>
    <w:rsid w:val="006E54EC"/>
    <w:rsid w:val="006E5545"/>
    <w:rsid w:val="006E554E"/>
    <w:rsid w:val="006E55A4"/>
    <w:rsid w:val="006E5E9E"/>
    <w:rsid w:val="006E63AC"/>
    <w:rsid w:val="006E67E2"/>
    <w:rsid w:val="006E6A05"/>
    <w:rsid w:val="006E6AA4"/>
    <w:rsid w:val="006E6DA9"/>
    <w:rsid w:val="006E6F03"/>
    <w:rsid w:val="006E71A8"/>
    <w:rsid w:val="006E7320"/>
    <w:rsid w:val="006E7496"/>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3D0B"/>
    <w:rsid w:val="006F4072"/>
    <w:rsid w:val="006F4189"/>
    <w:rsid w:val="006F435C"/>
    <w:rsid w:val="006F4A19"/>
    <w:rsid w:val="006F4B36"/>
    <w:rsid w:val="006F557B"/>
    <w:rsid w:val="006F5927"/>
    <w:rsid w:val="006F598B"/>
    <w:rsid w:val="006F5B41"/>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BF"/>
    <w:rsid w:val="007036E5"/>
    <w:rsid w:val="00703936"/>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C3D"/>
    <w:rsid w:val="00706E08"/>
    <w:rsid w:val="00706FE1"/>
    <w:rsid w:val="007070E2"/>
    <w:rsid w:val="0070711F"/>
    <w:rsid w:val="0070719C"/>
    <w:rsid w:val="00707352"/>
    <w:rsid w:val="0070743B"/>
    <w:rsid w:val="007078D0"/>
    <w:rsid w:val="00707C62"/>
    <w:rsid w:val="00707D11"/>
    <w:rsid w:val="007101EE"/>
    <w:rsid w:val="00710994"/>
    <w:rsid w:val="007109CD"/>
    <w:rsid w:val="00710A3E"/>
    <w:rsid w:val="00710B02"/>
    <w:rsid w:val="00710D33"/>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A0F"/>
    <w:rsid w:val="00712E6E"/>
    <w:rsid w:val="00712FDB"/>
    <w:rsid w:val="0071360C"/>
    <w:rsid w:val="0071374D"/>
    <w:rsid w:val="00713B8D"/>
    <w:rsid w:val="00713C17"/>
    <w:rsid w:val="00714312"/>
    <w:rsid w:val="0071463B"/>
    <w:rsid w:val="007146E8"/>
    <w:rsid w:val="00714722"/>
    <w:rsid w:val="0071475C"/>
    <w:rsid w:val="00714A03"/>
    <w:rsid w:val="00714D6A"/>
    <w:rsid w:val="0071594B"/>
    <w:rsid w:val="00715B9B"/>
    <w:rsid w:val="00715DFE"/>
    <w:rsid w:val="00715F49"/>
    <w:rsid w:val="007162F2"/>
    <w:rsid w:val="007163BF"/>
    <w:rsid w:val="0071649C"/>
    <w:rsid w:val="00716AEF"/>
    <w:rsid w:val="00716FC0"/>
    <w:rsid w:val="00717267"/>
    <w:rsid w:val="007175BB"/>
    <w:rsid w:val="007178EE"/>
    <w:rsid w:val="00717B0A"/>
    <w:rsid w:val="00720759"/>
    <w:rsid w:val="007207F2"/>
    <w:rsid w:val="007208F9"/>
    <w:rsid w:val="00720BD4"/>
    <w:rsid w:val="00720F97"/>
    <w:rsid w:val="007215A9"/>
    <w:rsid w:val="007218A9"/>
    <w:rsid w:val="0072190B"/>
    <w:rsid w:val="00721AC9"/>
    <w:rsid w:val="00721E1D"/>
    <w:rsid w:val="0072228B"/>
    <w:rsid w:val="00722B72"/>
    <w:rsid w:val="0072326D"/>
    <w:rsid w:val="00723701"/>
    <w:rsid w:val="00723C3B"/>
    <w:rsid w:val="00723CE3"/>
    <w:rsid w:val="00723EC3"/>
    <w:rsid w:val="00723F42"/>
    <w:rsid w:val="00724426"/>
    <w:rsid w:val="007248F0"/>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DEE"/>
    <w:rsid w:val="00726E6B"/>
    <w:rsid w:val="00726E9B"/>
    <w:rsid w:val="0072711D"/>
    <w:rsid w:val="007271F4"/>
    <w:rsid w:val="007273A3"/>
    <w:rsid w:val="007273A7"/>
    <w:rsid w:val="00727E9F"/>
    <w:rsid w:val="007300DD"/>
    <w:rsid w:val="007302AF"/>
    <w:rsid w:val="00730302"/>
    <w:rsid w:val="007305A9"/>
    <w:rsid w:val="007307F4"/>
    <w:rsid w:val="0073097B"/>
    <w:rsid w:val="0073116A"/>
    <w:rsid w:val="0073128B"/>
    <w:rsid w:val="0073171A"/>
    <w:rsid w:val="00731A41"/>
    <w:rsid w:val="00731AB3"/>
    <w:rsid w:val="00731B2A"/>
    <w:rsid w:val="00731D37"/>
    <w:rsid w:val="00731E4B"/>
    <w:rsid w:val="00732035"/>
    <w:rsid w:val="00732321"/>
    <w:rsid w:val="0073245D"/>
    <w:rsid w:val="007327CE"/>
    <w:rsid w:val="00732A8C"/>
    <w:rsid w:val="00732E3A"/>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204"/>
    <w:rsid w:val="007362D2"/>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C0"/>
    <w:rsid w:val="00743563"/>
    <w:rsid w:val="00743757"/>
    <w:rsid w:val="00743867"/>
    <w:rsid w:val="00744055"/>
    <w:rsid w:val="007440E5"/>
    <w:rsid w:val="0074431A"/>
    <w:rsid w:val="00744563"/>
    <w:rsid w:val="007446AF"/>
    <w:rsid w:val="0074478E"/>
    <w:rsid w:val="00744B79"/>
    <w:rsid w:val="00744FB1"/>
    <w:rsid w:val="0074576E"/>
    <w:rsid w:val="00745EBB"/>
    <w:rsid w:val="00745F9B"/>
    <w:rsid w:val="00746167"/>
    <w:rsid w:val="00746199"/>
    <w:rsid w:val="007461C7"/>
    <w:rsid w:val="0074644A"/>
    <w:rsid w:val="00747048"/>
    <w:rsid w:val="00747446"/>
    <w:rsid w:val="00747462"/>
    <w:rsid w:val="00747B96"/>
    <w:rsid w:val="00747BD8"/>
    <w:rsid w:val="00747E09"/>
    <w:rsid w:val="00747EC2"/>
    <w:rsid w:val="00747F05"/>
    <w:rsid w:val="00750230"/>
    <w:rsid w:val="0075038A"/>
    <w:rsid w:val="007509F9"/>
    <w:rsid w:val="00750C99"/>
    <w:rsid w:val="00750E43"/>
    <w:rsid w:val="00750E4B"/>
    <w:rsid w:val="007515C8"/>
    <w:rsid w:val="007517D1"/>
    <w:rsid w:val="00751991"/>
    <w:rsid w:val="00751C69"/>
    <w:rsid w:val="00751CF8"/>
    <w:rsid w:val="00751F76"/>
    <w:rsid w:val="00752497"/>
    <w:rsid w:val="007525D9"/>
    <w:rsid w:val="0075288B"/>
    <w:rsid w:val="0075290E"/>
    <w:rsid w:val="00752C8B"/>
    <w:rsid w:val="00752FE7"/>
    <w:rsid w:val="007533B6"/>
    <w:rsid w:val="007536BB"/>
    <w:rsid w:val="00753B9D"/>
    <w:rsid w:val="00753D6B"/>
    <w:rsid w:val="00753F01"/>
    <w:rsid w:val="0075412E"/>
    <w:rsid w:val="00754698"/>
    <w:rsid w:val="007547C4"/>
    <w:rsid w:val="007548CD"/>
    <w:rsid w:val="007549BF"/>
    <w:rsid w:val="00754D64"/>
    <w:rsid w:val="0075522A"/>
    <w:rsid w:val="00755B06"/>
    <w:rsid w:val="00755E06"/>
    <w:rsid w:val="007564B4"/>
    <w:rsid w:val="007565E2"/>
    <w:rsid w:val="00756B07"/>
    <w:rsid w:val="00756B9C"/>
    <w:rsid w:val="007570A3"/>
    <w:rsid w:val="00757240"/>
    <w:rsid w:val="007572E9"/>
    <w:rsid w:val="00757495"/>
    <w:rsid w:val="007579B6"/>
    <w:rsid w:val="00757A61"/>
    <w:rsid w:val="00757C03"/>
    <w:rsid w:val="00757CA7"/>
    <w:rsid w:val="00757CD9"/>
    <w:rsid w:val="00757D4D"/>
    <w:rsid w:val="00757E8E"/>
    <w:rsid w:val="00757FE8"/>
    <w:rsid w:val="007600CF"/>
    <w:rsid w:val="00760374"/>
    <w:rsid w:val="007603D7"/>
    <w:rsid w:val="007604E2"/>
    <w:rsid w:val="0076065D"/>
    <w:rsid w:val="00760756"/>
    <w:rsid w:val="00760868"/>
    <w:rsid w:val="00760CCF"/>
    <w:rsid w:val="00760D79"/>
    <w:rsid w:val="00760E75"/>
    <w:rsid w:val="00760F08"/>
    <w:rsid w:val="0076116D"/>
    <w:rsid w:val="007613AF"/>
    <w:rsid w:val="00761725"/>
    <w:rsid w:val="007619FB"/>
    <w:rsid w:val="0076200C"/>
    <w:rsid w:val="0076220F"/>
    <w:rsid w:val="0076223E"/>
    <w:rsid w:val="007624B9"/>
    <w:rsid w:val="00762924"/>
    <w:rsid w:val="0076295C"/>
    <w:rsid w:val="00762A29"/>
    <w:rsid w:val="00763055"/>
    <w:rsid w:val="007632F6"/>
    <w:rsid w:val="0076375B"/>
    <w:rsid w:val="00763AC1"/>
    <w:rsid w:val="00763D32"/>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1E6"/>
    <w:rsid w:val="00766286"/>
    <w:rsid w:val="00766559"/>
    <w:rsid w:val="007667D5"/>
    <w:rsid w:val="00766B0E"/>
    <w:rsid w:val="00766BFB"/>
    <w:rsid w:val="00766C85"/>
    <w:rsid w:val="00766D54"/>
    <w:rsid w:val="00766DFE"/>
    <w:rsid w:val="0076724F"/>
    <w:rsid w:val="0076731C"/>
    <w:rsid w:val="00767416"/>
    <w:rsid w:val="0076747C"/>
    <w:rsid w:val="007678B6"/>
    <w:rsid w:val="00767E9F"/>
    <w:rsid w:val="00770058"/>
    <w:rsid w:val="0077022F"/>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33C4"/>
    <w:rsid w:val="007738D2"/>
    <w:rsid w:val="00773F28"/>
    <w:rsid w:val="007743A1"/>
    <w:rsid w:val="007744EF"/>
    <w:rsid w:val="0077481A"/>
    <w:rsid w:val="007750DC"/>
    <w:rsid w:val="00775330"/>
    <w:rsid w:val="007753A5"/>
    <w:rsid w:val="00775BAA"/>
    <w:rsid w:val="00775EFD"/>
    <w:rsid w:val="00775F11"/>
    <w:rsid w:val="007762CD"/>
    <w:rsid w:val="0077666F"/>
    <w:rsid w:val="00776832"/>
    <w:rsid w:val="007768F2"/>
    <w:rsid w:val="00776903"/>
    <w:rsid w:val="00776B6A"/>
    <w:rsid w:val="00776BA0"/>
    <w:rsid w:val="00776E9E"/>
    <w:rsid w:val="00777053"/>
    <w:rsid w:val="007776DA"/>
    <w:rsid w:val="0077784E"/>
    <w:rsid w:val="007779E1"/>
    <w:rsid w:val="00777CD9"/>
    <w:rsid w:val="00777EE9"/>
    <w:rsid w:val="00780657"/>
    <w:rsid w:val="00780676"/>
    <w:rsid w:val="007808F7"/>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AC6"/>
    <w:rsid w:val="00782D8A"/>
    <w:rsid w:val="00782FA8"/>
    <w:rsid w:val="007831EB"/>
    <w:rsid w:val="00783315"/>
    <w:rsid w:val="007833C3"/>
    <w:rsid w:val="00783580"/>
    <w:rsid w:val="00783600"/>
    <w:rsid w:val="007837BE"/>
    <w:rsid w:val="0078380D"/>
    <w:rsid w:val="00783994"/>
    <w:rsid w:val="007841E2"/>
    <w:rsid w:val="0078428F"/>
    <w:rsid w:val="007842FE"/>
    <w:rsid w:val="00784702"/>
    <w:rsid w:val="0078471E"/>
    <w:rsid w:val="00784C31"/>
    <w:rsid w:val="00784EA1"/>
    <w:rsid w:val="00784FC7"/>
    <w:rsid w:val="0078573B"/>
    <w:rsid w:val="007859A3"/>
    <w:rsid w:val="00785A8A"/>
    <w:rsid w:val="00785E0F"/>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E1E"/>
    <w:rsid w:val="00787FF1"/>
    <w:rsid w:val="007905F4"/>
    <w:rsid w:val="007906BF"/>
    <w:rsid w:val="00790D2F"/>
    <w:rsid w:val="00791548"/>
    <w:rsid w:val="007916D2"/>
    <w:rsid w:val="00791ACE"/>
    <w:rsid w:val="00791ADE"/>
    <w:rsid w:val="00791AFB"/>
    <w:rsid w:val="00791BEA"/>
    <w:rsid w:val="007922A9"/>
    <w:rsid w:val="0079234B"/>
    <w:rsid w:val="007926B7"/>
    <w:rsid w:val="00792867"/>
    <w:rsid w:val="0079288E"/>
    <w:rsid w:val="00792B57"/>
    <w:rsid w:val="00792C8A"/>
    <w:rsid w:val="00792ECC"/>
    <w:rsid w:val="00793213"/>
    <w:rsid w:val="007939C7"/>
    <w:rsid w:val="00793BDD"/>
    <w:rsid w:val="00793DED"/>
    <w:rsid w:val="00793E7A"/>
    <w:rsid w:val="00793EE2"/>
    <w:rsid w:val="00793F70"/>
    <w:rsid w:val="0079436C"/>
    <w:rsid w:val="007947FB"/>
    <w:rsid w:val="00794980"/>
    <w:rsid w:val="007949DE"/>
    <w:rsid w:val="007954AC"/>
    <w:rsid w:val="007957F7"/>
    <w:rsid w:val="0079587A"/>
    <w:rsid w:val="007959B0"/>
    <w:rsid w:val="0079601B"/>
    <w:rsid w:val="007962E1"/>
    <w:rsid w:val="0079663F"/>
    <w:rsid w:val="00796F91"/>
    <w:rsid w:val="007970D2"/>
    <w:rsid w:val="0079727F"/>
    <w:rsid w:val="007975CD"/>
    <w:rsid w:val="00797A02"/>
    <w:rsid w:val="00797D02"/>
    <w:rsid w:val="00797D3D"/>
    <w:rsid w:val="00797DAA"/>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EF"/>
    <w:rsid w:val="007A2BFF"/>
    <w:rsid w:val="007A2C9C"/>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067"/>
    <w:rsid w:val="007A5288"/>
    <w:rsid w:val="007A5904"/>
    <w:rsid w:val="007A590F"/>
    <w:rsid w:val="007A5DBC"/>
    <w:rsid w:val="007A618D"/>
    <w:rsid w:val="007A6333"/>
    <w:rsid w:val="007A6477"/>
    <w:rsid w:val="007A6660"/>
    <w:rsid w:val="007A6909"/>
    <w:rsid w:val="007A6CB4"/>
    <w:rsid w:val="007A75A3"/>
    <w:rsid w:val="007A7936"/>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D7F"/>
    <w:rsid w:val="007B1F96"/>
    <w:rsid w:val="007B1F9A"/>
    <w:rsid w:val="007B21A9"/>
    <w:rsid w:val="007B2638"/>
    <w:rsid w:val="007B314C"/>
    <w:rsid w:val="007B322B"/>
    <w:rsid w:val="007B327F"/>
    <w:rsid w:val="007B3476"/>
    <w:rsid w:val="007B39C7"/>
    <w:rsid w:val="007B3D55"/>
    <w:rsid w:val="007B3D90"/>
    <w:rsid w:val="007B40AD"/>
    <w:rsid w:val="007B4190"/>
    <w:rsid w:val="007B448A"/>
    <w:rsid w:val="007B44DC"/>
    <w:rsid w:val="007B4543"/>
    <w:rsid w:val="007B4672"/>
    <w:rsid w:val="007B476E"/>
    <w:rsid w:val="007B479F"/>
    <w:rsid w:val="007B47EA"/>
    <w:rsid w:val="007B48FC"/>
    <w:rsid w:val="007B4937"/>
    <w:rsid w:val="007B4968"/>
    <w:rsid w:val="007B4D78"/>
    <w:rsid w:val="007B50D6"/>
    <w:rsid w:val="007B5443"/>
    <w:rsid w:val="007B5A66"/>
    <w:rsid w:val="007B5BC8"/>
    <w:rsid w:val="007B630D"/>
    <w:rsid w:val="007B697F"/>
    <w:rsid w:val="007B6B8A"/>
    <w:rsid w:val="007B6D37"/>
    <w:rsid w:val="007B7716"/>
    <w:rsid w:val="007B7832"/>
    <w:rsid w:val="007B7A3B"/>
    <w:rsid w:val="007C0160"/>
    <w:rsid w:val="007C020C"/>
    <w:rsid w:val="007C0880"/>
    <w:rsid w:val="007C0BD2"/>
    <w:rsid w:val="007C0D46"/>
    <w:rsid w:val="007C0F3A"/>
    <w:rsid w:val="007C1065"/>
    <w:rsid w:val="007C107C"/>
    <w:rsid w:val="007C11FC"/>
    <w:rsid w:val="007C1537"/>
    <w:rsid w:val="007C1B44"/>
    <w:rsid w:val="007C1B94"/>
    <w:rsid w:val="007C2073"/>
    <w:rsid w:val="007C2252"/>
    <w:rsid w:val="007C24A4"/>
    <w:rsid w:val="007C2A39"/>
    <w:rsid w:val="007C2AD0"/>
    <w:rsid w:val="007C377D"/>
    <w:rsid w:val="007C3CBD"/>
    <w:rsid w:val="007C3D88"/>
    <w:rsid w:val="007C3F14"/>
    <w:rsid w:val="007C3F3E"/>
    <w:rsid w:val="007C42D7"/>
    <w:rsid w:val="007C482D"/>
    <w:rsid w:val="007C485B"/>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6E40"/>
    <w:rsid w:val="007C6FD6"/>
    <w:rsid w:val="007C72A7"/>
    <w:rsid w:val="007C7318"/>
    <w:rsid w:val="007C7A48"/>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329E"/>
    <w:rsid w:val="007D357E"/>
    <w:rsid w:val="007D3622"/>
    <w:rsid w:val="007D3889"/>
    <w:rsid w:val="007D39A2"/>
    <w:rsid w:val="007D39D7"/>
    <w:rsid w:val="007D3A6B"/>
    <w:rsid w:val="007D3E79"/>
    <w:rsid w:val="007D4FF2"/>
    <w:rsid w:val="007D50CE"/>
    <w:rsid w:val="007D512C"/>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D"/>
    <w:rsid w:val="007D7E94"/>
    <w:rsid w:val="007D7EB1"/>
    <w:rsid w:val="007E00A4"/>
    <w:rsid w:val="007E0162"/>
    <w:rsid w:val="007E0168"/>
    <w:rsid w:val="007E02CC"/>
    <w:rsid w:val="007E07FD"/>
    <w:rsid w:val="007E0981"/>
    <w:rsid w:val="007E0986"/>
    <w:rsid w:val="007E0B20"/>
    <w:rsid w:val="007E0C8C"/>
    <w:rsid w:val="007E0CAA"/>
    <w:rsid w:val="007E0EEF"/>
    <w:rsid w:val="007E12F7"/>
    <w:rsid w:val="007E1479"/>
    <w:rsid w:val="007E152B"/>
    <w:rsid w:val="007E1A3F"/>
    <w:rsid w:val="007E1A55"/>
    <w:rsid w:val="007E1CB1"/>
    <w:rsid w:val="007E201B"/>
    <w:rsid w:val="007E2146"/>
    <w:rsid w:val="007E2395"/>
    <w:rsid w:val="007E2B1C"/>
    <w:rsid w:val="007E2B64"/>
    <w:rsid w:val="007E312D"/>
    <w:rsid w:val="007E3288"/>
    <w:rsid w:val="007E4093"/>
    <w:rsid w:val="007E48CD"/>
    <w:rsid w:val="007E48E4"/>
    <w:rsid w:val="007E4F0D"/>
    <w:rsid w:val="007E520F"/>
    <w:rsid w:val="007E531F"/>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F05E0"/>
    <w:rsid w:val="007F0AF8"/>
    <w:rsid w:val="007F0B77"/>
    <w:rsid w:val="007F0D37"/>
    <w:rsid w:val="007F0DD3"/>
    <w:rsid w:val="007F1061"/>
    <w:rsid w:val="007F1178"/>
    <w:rsid w:val="007F14FD"/>
    <w:rsid w:val="007F153C"/>
    <w:rsid w:val="007F18C0"/>
    <w:rsid w:val="007F1A69"/>
    <w:rsid w:val="007F1E08"/>
    <w:rsid w:val="007F2227"/>
    <w:rsid w:val="007F22A5"/>
    <w:rsid w:val="007F2874"/>
    <w:rsid w:val="007F2DBB"/>
    <w:rsid w:val="007F2E8D"/>
    <w:rsid w:val="007F2ED4"/>
    <w:rsid w:val="007F3FB0"/>
    <w:rsid w:val="007F4298"/>
    <w:rsid w:val="007F438F"/>
    <w:rsid w:val="007F43A9"/>
    <w:rsid w:val="007F49D3"/>
    <w:rsid w:val="007F50BC"/>
    <w:rsid w:val="007F5105"/>
    <w:rsid w:val="007F5608"/>
    <w:rsid w:val="007F5874"/>
    <w:rsid w:val="007F58C1"/>
    <w:rsid w:val="007F591D"/>
    <w:rsid w:val="007F5C6B"/>
    <w:rsid w:val="007F5D4A"/>
    <w:rsid w:val="007F6200"/>
    <w:rsid w:val="007F6562"/>
    <w:rsid w:val="007F65F2"/>
    <w:rsid w:val="007F70D6"/>
    <w:rsid w:val="007F70F6"/>
    <w:rsid w:val="007F7864"/>
    <w:rsid w:val="007F792B"/>
    <w:rsid w:val="007F795B"/>
    <w:rsid w:val="007F7B6D"/>
    <w:rsid w:val="007F7C2F"/>
    <w:rsid w:val="007F7E33"/>
    <w:rsid w:val="00800104"/>
    <w:rsid w:val="00800184"/>
    <w:rsid w:val="008002B7"/>
    <w:rsid w:val="008005DA"/>
    <w:rsid w:val="00800734"/>
    <w:rsid w:val="00800994"/>
    <w:rsid w:val="00800D5F"/>
    <w:rsid w:val="00800D7A"/>
    <w:rsid w:val="008013B8"/>
    <w:rsid w:val="0080179D"/>
    <w:rsid w:val="00801838"/>
    <w:rsid w:val="00801FBC"/>
    <w:rsid w:val="008021A7"/>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4D58"/>
    <w:rsid w:val="00805767"/>
    <w:rsid w:val="00805A48"/>
    <w:rsid w:val="00805CB3"/>
    <w:rsid w:val="00806979"/>
    <w:rsid w:val="0080699F"/>
    <w:rsid w:val="00806D29"/>
    <w:rsid w:val="00806E8D"/>
    <w:rsid w:val="00807079"/>
    <w:rsid w:val="00807220"/>
    <w:rsid w:val="00807562"/>
    <w:rsid w:val="008076B5"/>
    <w:rsid w:val="0080770D"/>
    <w:rsid w:val="00807A13"/>
    <w:rsid w:val="00807B4E"/>
    <w:rsid w:val="00807BB9"/>
    <w:rsid w:val="00807D28"/>
    <w:rsid w:val="00807D5E"/>
    <w:rsid w:val="00807E1B"/>
    <w:rsid w:val="0081012C"/>
    <w:rsid w:val="00810C3E"/>
    <w:rsid w:val="00810D3A"/>
    <w:rsid w:val="00810DE9"/>
    <w:rsid w:val="00810EAE"/>
    <w:rsid w:val="00811036"/>
    <w:rsid w:val="008118CE"/>
    <w:rsid w:val="00811954"/>
    <w:rsid w:val="00811C86"/>
    <w:rsid w:val="00811EF6"/>
    <w:rsid w:val="0081204C"/>
    <w:rsid w:val="0081215F"/>
    <w:rsid w:val="008123D5"/>
    <w:rsid w:val="008124FE"/>
    <w:rsid w:val="008127B0"/>
    <w:rsid w:val="00813005"/>
    <w:rsid w:val="0081304D"/>
    <w:rsid w:val="008135E7"/>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AA"/>
    <w:rsid w:val="008154B6"/>
    <w:rsid w:val="008155E8"/>
    <w:rsid w:val="00815706"/>
    <w:rsid w:val="00815F85"/>
    <w:rsid w:val="00816654"/>
    <w:rsid w:val="00816A54"/>
    <w:rsid w:val="00816C78"/>
    <w:rsid w:val="00816D94"/>
    <w:rsid w:val="00816DC4"/>
    <w:rsid w:val="0081727D"/>
    <w:rsid w:val="00817508"/>
    <w:rsid w:val="00817742"/>
    <w:rsid w:val="00817829"/>
    <w:rsid w:val="0081787C"/>
    <w:rsid w:val="00817B59"/>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7DC"/>
    <w:rsid w:val="00823F61"/>
    <w:rsid w:val="00823F74"/>
    <w:rsid w:val="00824448"/>
    <w:rsid w:val="0082449E"/>
    <w:rsid w:val="008249FF"/>
    <w:rsid w:val="008251EC"/>
    <w:rsid w:val="008254DD"/>
    <w:rsid w:val="008255BB"/>
    <w:rsid w:val="008257F4"/>
    <w:rsid w:val="00825DD4"/>
    <w:rsid w:val="008260EA"/>
    <w:rsid w:val="0082616E"/>
    <w:rsid w:val="00826204"/>
    <w:rsid w:val="008262C0"/>
    <w:rsid w:val="00826575"/>
    <w:rsid w:val="0082666F"/>
    <w:rsid w:val="00826A15"/>
    <w:rsid w:val="00826D90"/>
    <w:rsid w:val="00827015"/>
    <w:rsid w:val="00827109"/>
    <w:rsid w:val="00827648"/>
    <w:rsid w:val="00827A41"/>
    <w:rsid w:val="00827AF3"/>
    <w:rsid w:val="00827C88"/>
    <w:rsid w:val="00827E08"/>
    <w:rsid w:val="0083056F"/>
    <w:rsid w:val="00830F16"/>
    <w:rsid w:val="00831198"/>
    <w:rsid w:val="008312A4"/>
    <w:rsid w:val="008314BC"/>
    <w:rsid w:val="00832142"/>
    <w:rsid w:val="0083219B"/>
    <w:rsid w:val="0083225E"/>
    <w:rsid w:val="008325C1"/>
    <w:rsid w:val="00832BA3"/>
    <w:rsid w:val="00832C18"/>
    <w:rsid w:val="00832CAF"/>
    <w:rsid w:val="008330DB"/>
    <w:rsid w:val="008335C7"/>
    <w:rsid w:val="00833EF5"/>
    <w:rsid w:val="00833F30"/>
    <w:rsid w:val="008340F5"/>
    <w:rsid w:val="0083417A"/>
    <w:rsid w:val="00834493"/>
    <w:rsid w:val="00834512"/>
    <w:rsid w:val="008345C2"/>
    <w:rsid w:val="00834746"/>
    <w:rsid w:val="008349E7"/>
    <w:rsid w:val="00834AED"/>
    <w:rsid w:val="00834D25"/>
    <w:rsid w:val="00835572"/>
    <w:rsid w:val="00835777"/>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77A"/>
    <w:rsid w:val="008419A1"/>
    <w:rsid w:val="00841EB3"/>
    <w:rsid w:val="00842061"/>
    <w:rsid w:val="00842DB7"/>
    <w:rsid w:val="00842E03"/>
    <w:rsid w:val="0084387F"/>
    <w:rsid w:val="00843991"/>
    <w:rsid w:val="00843AFD"/>
    <w:rsid w:val="00844318"/>
    <w:rsid w:val="008444F8"/>
    <w:rsid w:val="00844750"/>
    <w:rsid w:val="00844E6D"/>
    <w:rsid w:val="00844F44"/>
    <w:rsid w:val="00845035"/>
    <w:rsid w:val="0084503E"/>
    <w:rsid w:val="0084504C"/>
    <w:rsid w:val="0084522C"/>
    <w:rsid w:val="00845768"/>
    <w:rsid w:val="00845E0B"/>
    <w:rsid w:val="00845F51"/>
    <w:rsid w:val="00845F6D"/>
    <w:rsid w:val="00846106"/>
    <w:rsid w:val="008462E7"/>
    <w:rsid w:val="00846467"/>
    <w:rsid w:val="0084674D"/>
    <w:rsid w:val="008467D1"/>
    <w:rsid w:val="00846879"/>
    <w:rsid w:val="00846AFB"/>
    <w:rsid w:val="00846D1E"/>
    <w:rsid w:val="00846D8A"/>
    <w:rsid w:val="00847991"/>
    <w:rsid w:val="00847C4E"/>
    <w:rsid w:val="008504B3"/>
    <w:rsid w:val="0085081C"/>
    <w:rsid w:val="00850DB8"/>
    <w:rsid w:val="0085126C"/>
    <w:rsid w:val="0085130C"/>
    <w:rsid w:val="0085154E"/>
    <w:rsid w:val="00851665"/>
    <w:rsid w:val="00851AB6"/>
    <w:rsid w:val="00851B22"/>
    <w:rsid w:val="00851C6C"/>
    <w:rsid w:val="0085202C"/>
    <w:rsid w:val="00852032"/>
    <w:rsid w:val="008521C5"/>
    <w:rsid w:val="0085224B"/>
    <w:rsid w:val="00852338"/>
    <w:rsid w:val="008524C5"/>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983"/>
    <w:rsid w:val="00854B60"/>
    <w:rsid w:val="00854CEC"/>
    <w:rsid w:val="00854D6F"/>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293"/>
    <w:rsid w:val="008602EB"/>
    <w:rsid w:val="00860315"/>
    <w:rsid w:val="0086037F"/>
    <w:rsid w:val="00860653"/>
    <w:rsid w:val="0086067F"/>
    <w:rsid w:val="00860DBF"/>
    <w:rsid w:val="008615D2"/>
    <w:rsid w:val="00861641"/>
    <w:rsid w:val="008616E0"/>
    <w:rsid w:val="00861B29"/>
    <w:rsid w:val="00861B41"/>
    <w:rsid w:val="00861BCC"/>
    <w:rsid w:val="00861D65"/>
    <w:rsid w:val="00861DA1"/>
    <w:rsid w:val="008620A8"/>
    <w:rsid w:val="008620C2"/>
    <w:rsid w:val="00862173"/>
    <w:rsid w:val="00862290"/>
    <w:rsid w:val="008626B0"/>
    <w:rsid w:val="0086295B"/>
    <w:rsid w:val="00862988"/>
    <w:rsid w:val="00863479"/>
    <w:rsid w:val="00863AA0"/>
    <w:rsid w:val="00863FEF"/>
    <w:rsid w:val="0086417A"/>
    <w:rsid w:val="00864278"/>
    <w:rsid w:val="00864A9F"/>
    <w:rsid w:val="00864F44"/>
    <w:rsid w:val="008650AB"/>
    <w:rsid w:val="008651C4"/>
    <w:rsid w:val="00865696"/>
    <w:rsid w:val="0086569A"/>
    <w:rsid w:val="00865D4C"/>
    <w:rsid w:val="00865DE1"/>
    <w:rsid w:val="0086613E"/>
    <w:rsid w:val="008662A7"/>
    <w:rsid w:val="00866453"/>
    <w:rsid w:val="00866781"/>
    <w:rsid w:val="00866B61"/>
    <w:rsid w:val="00867879"/>
    <w:rsid w:val="008679D5"/>
    <w:rsid w:val="00867F66"/>
    <w:rsid w:val="00867F9D"/>
    <w:rsid w:val="00870018"/>
    <w:rsid w:val="00870793"/>
    <w:rsid w:val="00870A1C"/>
    <w:rsid w:val="00870AD0"/>
    <w:rsid w:val="00870B1F"/>
    <w:rsid w:val="00870D0A"/>
    <w:rsid w:val="00870E13"/>
    <w:rsid w:val="00871029"/>
    <w:rsid w:val="00871096"/>
    <w:rsid w:val="008710EF"/>
    <w:rsid w:val="00871154"/>
    <w:rsid w:val="00871171"/>
    <w:rsid w:val="0087120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C57"/>
    <w:rsid w:val="00877E1A"/>
    <w:rsid w:val="00877E8C"/>
    <w:rsid w:val="00877FA3"/>
    <w:rsid w:val="0088011E"/>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1D1"/>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771"/>
    <w:rsid w:val="0089035C"/>
    <w:rsid w:val="008907B2"/>
    <w:rsid w:val="008907D3"/>
    <w:rsid w:val="00890B03"/>
    <w:rsid w:val="00890BCD"/>
    <w:rsid w:val="00890F04"/>
    <w:rsid w:val="00890F2B"/>
    <w:rsid w:val="008911A2"/>
    <w:rsid w:val="00891266"/>
    <w:rsid w:val="008916B4"/>
    <w:rsid w:val="00891F63"/>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E2F"/>
    <w:rsid w:val="00893E96"/>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A83"/>
    <w:rsid w:val="008A4C02"/>
    <w:rsid w:val="008A50B0"/>
    <w:rsid w:val="008A53C3"/>
    <w:rsid w:val="008A554F"/>
    <w:rsid w:val="008A59E9"/>
    <w:rsid w:val="008A631F"/>
    <w:rsid w:val="008A668F"/>
    <w:rsid w:val="008A679B"/>
    <w:rsid w:val="008A6808"/>
    <w:rsid w:val="008A6A20"/>
    <w:rsid w:val="008A6ACB"/>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4B4"/>
    <w:rsid w:val="008B1651"/>
    <w:rsid w:val="008B175A"/>
    <w:rsid w:val="008B191B"/>
    <w:rsid w:val="008B1EFF"/>
    <w:rsid w:val="008B21F5"/>
    <w:rsid w:val="008B2622"/>
    <w:rsid w:val="008B269F"/>
    <w:rsid w:val="008B2A2E"/>
    <w:rsid w:val="008B2D1D"/>
    <w:rsid w:val="008B2DB1"/>
    <w:rsid w:val="008B2DCB"/>
    <w:rsid w:val="008B2DEB"/>
    <w:rsid w:val="008B35ED"/>
    <w:rsid w:val="008B398B"/>
    <w:rsid w:val="008B3BDF"/>
    <w:rsid w:val="008B41AC"/>
    <w:rsid w:val="008B41EF"/>
    <w:rsid w:val="008B4230"/>
    <w:rsid w:val="008B42FA"/>
    <w:rsid w:val="008B43A7"/>
    <w:rsid w:val="008B447F"/>
    <w:rsid w:val="008B4B0D"/>
    <w:rsid w:val="008B4B33"/>
    <w:rsid w:val="008B53C5"/>
    <w:rsid w:val="008B5577"/>
    <w:rsid w:val="008B5F91"/>
    <w:rsid w:val="008B60E9"/>
    <w:rsid w:val="008B60ED"/>
    <w:rsid w:val="008B624E"/>
    <w:rsid w:val="008B6275"/>
    <w:rsid w:val="008B681E"/>
    <w:rsid w:val="008B6C34"/>
    <w:rsid w:val="008B6E5C"/>
    <w:rsid w:val="008B7570"/>
    <w:rsid w:val="008B757A"/>
    <w:rsid w:val="008B766A"/>
    <w:rsid w:val="008B7A0E"/>
    <w:rsid w:val="008C087C"/>
    <w:rsid w:val="008C08A5"/>
    <w:rsid w:val="008C13C3"/>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B47"/>
    <w:rsid w:val="008C51AC"/>
    <w:rsid w:val="008C52B6"/>
    <w:rsid w:val="008C55F4"/>
    <w:rsid w:val="008C560E"/>
    <w:rsid w:val="008C59D5"/>
    <w:rsid w:val="008C5B10"/>
    <w:rsid w:val="008C64CA"/>
    <w:rsid w:val="008C6C7A"/>
    <w:rsid w:val="008C6CE1"/>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12C"/>
    <w:rsid w:val="008D13DC"/>
    <w:rsid w:val="008D149D"/>
    <w:rsid w:val="008D1CB4"/>
    <w:rsid w:val="008D1E23"/>
    <w:rsid w:val="008D2461"/>
    <w:rsid w:val="008D2770"/>
    <w:rsid w:val="008D28FB"/>
    <w:rsid w:val="008D2C3C"/>
    <w:rsid w:val="008D2CB2"/>
    <w:rsid w:val="008D3208"/>
    <w:rsid w:val="008D381B"/>
    <w:rsid w:val="008D3DE7"/>
    <w:rsid w:val="008D3F21"/>
    <w:rsid w:val="008D420B"/>
    <w:rsid w:val="008D4244"/>
    <w:rsid w:val="008D4277"/>
    <w:rsid w:val="008D4423"/>
    <w:rsid w:val="008D453F"/>
    <w:rsid w:val="008D46DD"/>
    <w:rsid w:val="008D47A1"/>
    <w:rsid w:val="008D508F"/>
    <w:rsid w:val="008D538D"/>
    <w:rsid w:val="008D5497"/>
    <w:rsid w:val="008D592F"/>
    <w:rsid w:val="008D5FB9"/>
    <w:rsid w:val="008D5FCD"/>
    <w:rsid w:val="008D63A7"/>
    <w:rsid w:val="008D65A0"/>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A15"/>
    <w:rsid w:val="008E0CDD"/>
    <w:rsid w:val="008E0E15"/>
    <w:rsid w:val="008E0E1D"/>
    <w:rsid w:val="008E0E89"/>
    <w:rsid w:val="008E0E8C"/>
    <w:rsid w:val="008E1040"/>
    <w:rsid w:val="008E1217"/>
    <w:rsid w:val="008E13B5"/>
    <w:rsid w:val="008E14A2"/>
    <w:rsid w:val="008E16F9"/>
    <w:rsid w:val="008E1765"/>
    <w:rsid w:val="008E18A3"/>
    <w:rsid w:val="008E1FDF"/>
    <w:rsid w:val="008E2051"/>
    <w:rsid w:val="008E20E4"/>
    <w:rsid w:val="008E20EC"/>
    <w:rsid w:val="008E2562"/>
    <w:rsid w:val="008E290D"/>
    <w:rsid w:val="008E2911"/>
    <w:rsid w:val="008E2B47"/>
    <w:rsid w:val="008E2C59"/>
    <w:rsid w:val="008E3108"/>
    <w:rsid w:val="008E329C"/>
    <w:rsid w:val="008E3391"/>
    <w:rsid w:val="008E35C0"/>
    <w:rsid w:val="008E378A"/>
    <w:rsid w:val="008E388C"/>
    <w:rsid w:val="008E3D7C"/>
    <w:rsid w:val="008E3F52"/>
    <w:rsid w:val="008E40BC"/>
    <w:rsid w:val="008E412D"/>
    <w:rsid w:val="008E427C"/>
    <w:rsid w:val="008E451A"/>
    <w:rsid w:val="008E4820"/>
    <w:rsid w:val="008E4CF3"/>
    <w:rsid w:val="008E4D72"/>
    <w:rsid w:val="008E51C3"/>
    <w:rsid w:val="008E5436"/>
    <w:rsid w:val="008E597C"/>
    <w:rsid w:val="008E5AD4"/>
    <w:rsid w:val="008E5B5F"/>
    <w:rsid w:val="008E5D5A"/>
    <w:rsid w:val="008E5D7A"/>
    <w:rsid w:val="008E5E0A"/>
    <w:rsid w:val="008E627A"/>
    <w:rsid w:val="008E6333"/>
    <w:rsid w:val="008E6788"/>
    <w:rsid w:val="008E6916"/>
    <w:rsid w:val="008E6B9F"/>
    <w:rsid w:val="008E6EC9"/>
    <w:rsid w:val="008E79E1"/>
    <w:rsid w:val="008E7DB3"/>
    <w:rsid w:val="008F0059"/>
    <w:rsid w:val="008F01AB"/>
    <w:rsid w:val="008F0454"/>
    <w:rsid w:val="008F0460"/>
    <w:rsid w:val="008F0C10"/>
    <w:rsid w:val="008F0D27"/>
    <w:rsid w:val="008F16EE"/>
    <w:rsid w:val="008F1CB9"/>
    <w:rsid w:val="008F1CF8"/>
    <w:rsid w:val="008F2201"/>
    <w:rsid w:val="008F2595"/>
    <w:rsid w:val="008F261E"/>
    <w:rsid w:val="008F2694"/>
    <w:rsid w:val="008F2B4B"/>
    <w:rsid w:val="008F3087"/>
    <w:rsid w:val="008F36BE"/>
    <w:rsid w:val="008F3798"/>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95E"/>
    <w:rsid w:val="008F5A20"/>
    <w:rsid w:val="008F5BCF"/>
    <w:rsid w:val="008F6188"/>
    <w:rsid w:val="008F61EB"/>
    <w:rsid w:val="008F64CC"/>
    <w:rsid w:val="008F6649"/>
    <w:rsid w:val="008F6CD1"/>
    <w:rsid w:val="008F6FF2"/>
    <w:rsid w:val="008F7B94"/>
    <w:rsid w:val="008F7BD6"/>
    <w:rsid w:val="008F7C6E"/>
    <w:rsid w:val="008F7CEF"/>
    <w:rsid w:val="008F7F61"/>
    <w:rsid w:val="0090009E"/>
    <w:rsid w:val="009000FD"/>
    <w:rsid w:val="00900138"/>
    <w:rsid w:val="00900688"/>
    <w:rsid w:val="009007EA"/>
    <w:rsid w:val="00900A0A"/>
    <w:rsid w:val="00900DDE"/>
    <w:rsid w:val="00900DF1"/>
    <w:rsid w:val="009010AF"/>
    <w:rsid w:val="009010DD"/>
    <w:rsid w:val="00901185"/>
    <w:rsid w:val="00901425"/>
    <w:rsid w:val="00901845"/>
    <w:rsid w:val="00901B7B"/>
    <w:rsid w:val="00901C3B"/>
    <w:rsid w:val="009021DE"/>
    <w:rsid w:val="009022B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411E"/>
    <w:rsid w:val="00904484"/>
    <w:rsid w:val="009045C7"/>
    <w:rsid w:val="009047A1"/>
    <w:rsid w:val="0090480E"/>
    <w:rsid w:val="00904A52"/>
    <w:rsid w:val="00904A62"/>
    <w:rsid w:val="00904B6D"/>
    <w:rsid w:val="00904F9F"/>
    <w:rsid w:val="0090512C"/>
    <w:rsid w:val="00905424"/>
    <w:rsid w:val="009058DE"/>
    <w:rsid w:val="00905A06"/>
    <w:rsid w:val="00906100"/>
    <w:rsid w:val="009067B8"/>
    <w:rsid w:val="00906C4B"/>
    <w:rsid w:val="00906EED"/>
    <w:rsid w:val="00907071"/>
    <w:rsid w:val="0090715C"/>
    <w:rsid w:val="00907409"/>
    <w:rsid w:val="00907549"/>
    <w:rsid w:val="0091001E"/>
    <w:rsid w:val="00910334"/>
    <w:rsid w:val="00910432"/>
    <w:rsid w:val="009108A7"/>
    <w:rsid w:val="00910A5C"/>
    <w:rsid w:val="00910ED6"/>
    <w:rsid w:val="009113C6"/>
    <w:rsid w:val="0091147F"/>
    <w:rsid w:val="00911C58"/>
    <w:rsid w:val="00911E1A"/>
    <w:rsid w:val="00911E62"/>
    <w:rsid w:val="00912104"/>
    <w:rsid w:val="00912123"/>
    <w:rsid w:val="009123B9"/>
    <w:rsid w:val="00912BEF"/>
    <w:rsid w:val="00913014"/>
    <w:rsid w:val="00913F4C"/>
    <w:rsid w:val="0091404B"/>
    <w:rsid w:val="0091423A"/>
    <w:rsid w:val="00914A5D"/>
    <w:rsid w:val="00914A6C"/>
    <w:rsid w:val="00914F86"/>
    <w:rsid w:val="00915032"/>
    <w:rsid w:val="0091537E"/>
    <w:rsid w:val="0091545A"/>
    <w:rsid w:val="009154BD"/>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FE4"/>
    <w:rsid w:val="00921140"/>
    <w:rsid w:val="009216BF"/>
    <w:rsid w:val="009218D2"/>
    <w:rsid w:val="00921A74"/>
    <w:rsid w:val="00921C9F"/>
    <w:rsid w:val="00921CA2"/>
    <w:rsid w:val="00921ED5"/>
    <w:rsid w:val="00921FA1"/>
    <w:rsid w:val="009225B6"/>
    <w:rsid w:val="0092270B"/>
    <w:rsid w:val="0092286C"/>
    <w:rsid w:val="0092287E"/>
    <w:rsid w:val="00922AA7"/>
    <w:rsid w:val="00923151"/>
    <w:rsid w:val="00923ABA"/>
    <w:rsid w:val="00923B87"/>
    <w:rsid w:val="00924108"/>
    <w:rsid w:val="0092434B"/>
    <w:rsid w:val="009245F5"/>
    <w:rsid w:val="009247D8"/>
    <w:rsid w:val="0092498F"/>
    <w:rsid w:val="00924A82"/>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7211"/>
    <w:rsid w:val="0092746B"/>
    <w:rsid w:val="00927670"/>
    <w:rsid w:val="00927752"/>
    <w:rsid w:val="00930305"/>
    <w:rsid w:val="0093063D"/>
    <w:rsid w:val="009309F8"/>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427D"/>
    <w:rsid w:val="0093457F"/>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70A6"/>
    <w:rsid w:val="0093721C"/>
    <w:rsid w:val="00937771"/>
    <w:rsid w:val="00937AC7"/>
    <w:rsid w:val="00937D15"/>
    <w:rsid w:val="009400FE"/>
    <w:rsid w:val="009406F4"/>
    <w:rsid w:val="00940A5D"/>
    <w:rsid w:val="00940ACA"/>
    <w:rsid w:val="00940BCB"/>
    <w:rsid w:val="00940D85"/>
    <w:rsid w:val="00940DF4"/>
    <w:rsid w:val="00940FB5"/>
    <w:rsid w:val="009412EB"/>
    <w:rsid w:val="0094148B"/>
    <w:rsid w:val="0094173F"/>
    <w:rsid w:val="00941A1C"/>
    <w:rsid w:val="00941B97"/>
    <w:rsid w:val="00941F23"/>
    <w:rsid w:val="0094229B"/>
    <w:rsid w:val="0094229D"/>
    <w:rsid w:val="00942397"/>
    <w:rsid w:val="00942772"/>
    <w:rsid w:val="00942BB8"/>
    <w:rsid w:val="00943256"/>
    <w:rsid w:val="00943336"/>
    <w:rsid w:val="0094335F"/>
    <w:rsid w:val="00943BD7"/>
    <w:rsid w:val="00943C79"/>
    <w:rsid w:val="00943D09"/>
    <w:rsid w:val="00944202"/>
    <w:rsid w:val="00944335"/>
    <w:rsid w:val="00944583"/>
    <w:rsid w:val="00944710"/>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7238"/>
    <w:rsid w:val="00947563"/>
    <w:rsid w:val="00947711"/>
    <w:rsid w:val="00947C11"/>
    <w:rsid w:val="00947C79"/>
    <w:rsid w:val="00950008"/>
    <w:rsid w:val="009504EC"/>
    <w:rsid w:val="009508F0"/>
    <w:rsid w:val="009509D7"/>
    <w:rsid w:val="00950B09"/>
    <w:rsid w:val="00950DD1"/>
    <w:rsid w:val="00951417"/>
    <w:rsid w:val="0095154C"/>
    <w:rsid w:val="009517A9"/>
    <w:rsid w:val="0095180C"/>
    <w:rsid w:val="009518BD"/>
    <w:rsid w:val="00951995"/>
    <w:rsid w:val="00951C7E"/>
    <w:rsid w:val="00951CF6"/>
    <w:rsid w:val="00952184"/>
    <w:rsid w:val="00952200"/>
    <w:rsid w:val="0095225E"/>
    <w:rsid w:val="00952752"/>
    <w:rsid w:val="009527E4"/>
    <w:rsid w:val="00952ACA"/>
    <w:rsid w:val="00952C1F"/>
    <w:rsid w:val="009530DE"/>
    <w:rsid w:val="009537A7"/>
    <w:rsid w:val="00953A4D"/>
    <w:rsid w:val="00953B1F"/>
    <w:rsid w:val="00953EBE"/>
    <w:rsid w:val="00953F8D"/>
    <w:rsid w:val="009541D7"/>
    <w:rsid w:val="009544E0"/>
    <w:rsid w:val="009544F3"/>
    <w:rsid w:val="009548C3"/>
    <w:rsid w:val="00954FE9"/>
    <w:rsid w:val="0095506D"/>
    <w:rsid w:val="00955497"/>
    <w:rsid w:val="009555E2"/>
    <w:rsid w:val="009557DF"/>
    <w:rsid w:val="0095586B"/>
    <w:rsid w:val="00955A2E"/>
    <w:rsid w:val="00955A93"/>
    <w:rsid w:val="00955AAB"/>
    <w:rsid w:val="00955CA1"/>
    <w:rsid w:val="00956031"/>
    <w:rsid w:val="00956101"/>
    <w:rsid w:val="00956E7E"/>
    <w:rsid w:val="00956F80"/>
    <w:rsid w:val="00957060"/>
    <w:rsid w:val="0095734D"/>
    <w:rsid w:val="00957487"/>
    <w:rsid w:val="0095762E"/>
    <w:rsid w:val="0095799C"/>
    <w:rsid w:val="00957A69"/>
    <w:rsid w:val="00957D9C"/>
    <w:rsid w:val="00957E56"/>
    <w:rsid w:val="00957E6E"/>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92B"/>
    <w:rsid w:val="00962AA6"/>
    <w:rsid w:val="00962EF1"/>
    <w:rsid w:val="0096336E"/>
    <w:rsid w:val="00963693"/>
    <w:rsid w:val="0096392B"/>
    <w:rsid w:val="0096397B"/>
    <w:rsid w:val="00964046"/>
    <w:rsid w:val="009640C7"/>
    <w:rsid w:val="009640D4"/>
    <w:rsid w:val="00964518"/>
    <w:rsid w:val="00964873"/>
    <w:rsid w:val="00964B17"/>
    <w:rsid w:val="00964C39"/>
    <w:rsid w:val="00964E3C"/>
    <w:rsid w:val="00964E69"/>
    <w:rsid w:val="00964EA5"/>
    <w:rsid w:val="0096504D"/>
    <w:rsid w:val="009654F0"/>
    <w:rsid w:val="00965907"/>
    <w:rsid w:val="009659EA"/>
    <w:rsid w:val="00965A1D"/>
    <w:rsid w:val="00965C8B"/>
    <w:rsid w:val="009660C9"/>
    <w:rsid w:val="009662CB"/>
    <w:rsid w:val="0096658D"/>
    <w:rsid w:val="00966830"/>
    <w:rsid w:val="0096691D"/>
    <w:rsid w:val="00966EC4"/>
    <w:rsid w:val="00966FB2"/>
    <w:rsid w:val="0096766C"/>
    <w:rsid w:val="00967851"/>
    <w:rsid w:val="009679AA"/>
    <w:rsid w:val="00967D2D"/>
    <w:rsid w:val="00967EBF"/>
    <w:rsid w:val="0097020F"/>
    <w:rsid w:val="00970292"/>
    <w:rsid w:val="00970F7A"/>
    <w:rsid w:val="00970FE3"/>
    <w:rsid w:val="009710D6"/>
    <w:rsid w:val="00971190"/>
    <w:rsid w:val="0097123C"/>
    <w:rsid w:val="00971537"/>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5E1"/>
    <w:rsid w:val="0097467F"/>
    <w:rsid w:val="00974950"/>
    <w:rsid w:val="00974D6B"/>
    <w:rsid w:val="00974EBD"/>
    <w:rsid w:val="009750F6"/>
    <w:rsid w:val="009751BA"/>
    <w:rsid w:val="0097525C"/>
    <w:rsid w:val="00975502"/>
    <w:rsid w:val="00975859"/>
    <w:rsid w:val="00975FAD"/>
    <w:rsid w:val="009763B4"/>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FB"/>
    <w:rsid w:val="009822AF"/>
    <w:rsid w:val="009823A3"/>
    <w:rsid w:val="00982837"/>
    <w:rsid w:val="00982AB4"/>
    <w:rsid w:val="00982B3A"/>
    <w:rsid w:val="00982D9F"/>
    <w:rsid w:val="00982E67"/>
    <w:rsid w:val="00983061"/>
    <w:rsid w:val="00983223"/>
    <w:rsid w:val="009832B2"/>
    <w:rsid w:val="00983898"/>
    <w:rsid w:val="009838CE"/>
    <w:rsid w:val="00983C41"/>
    <w:rsid w:val="00984206"/>
    <w:rsid w:val="009845AB"/>
    <w:rsid w:val="00984952"/>
    <w:rsid w:val="0098501F"/>
    <w:rsid w:val="009850CB"/>
    <w:rsid w:val="0098511E"/>
    <w:rsid w:val="00985177"/>
    <w:rsid w:val="009852B3"/>
    <w:rsid w:val="0098541D"/>
    <w:rsid w:val="00985CA4"/>
    <w:rsid w:val="00986259"/>
    <w:rsid w:val="00986700"/>
    <w:rsid w:val="00986956"/>
    <w:rsid w:val="009874F6"/>
    <w:rsid w:val="009876A0"/>
    <w:rsid w:val="00987818"/>
    <w:rsid w:val="00987926"/>
    <w:rsid w:val="009879B5"/>
    <w:rsid w:val="009879F4"/>
    <w:rsid w:val="00987FE4"/>
    <w:rsid w:val="0099002F"/>
    <w:rsid w:val="009900F7"/>
    <w:rsid w:val="009905F4"/>
    <w:rsid w:val="009908F2"/>
    <w:rsid w:val="0099149D"/>
    <w:rsid w:val="00991785"/>
    <w:rsid w:val="009917F3"/>
    <w:rsid w:val="00991F39"/>
    <w:rsid w:val="00992624"/>
    <w:rsid w:val="00992688"/>
    <w:rsid w:val="009926B8"/>
    <w:rsid w:val="009926B9"/>
    <w:rsid w:val="009927C4"/>
    <w:rsid w:val="00992A3F"/>
    <w:rsid w:val="00992A91"/>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9D6"/>
    <w:rsid w:val="00997B54"/>
    <w:rsid w:val="00997CA3"/>
    <w:rsid w:val="00997FB7"/>
    <w:rsid w:val="009A0092"/>
    <w:rsid w:val="009A0212"/>
    <w:rsid w:val="009A031F"/>
    <w:rsid w:val="009A041C"/>
    <w:rsid w:val="009A0857"/>
    <w:rsid w:val="009A0962"/>
    <w:rsid w:val="009A10D9"/>
    <w:rsid w:val="009A1723"/>
    <w:rsid w:val="009A175B"/>
    <w:rsid w:val="009A1E77"/>
    <w:rsid w:val="009A20F1"/>
    <w:rsid w:val="009A2180"/>
    <w:rsid w:val="009A2366"/>
    <w:rsid w:val="009A246A"/>
    <w:rsid w:val="009A2B0F"/>
    <w:rsid w:val="009A2BDF"/>
    <w:rsid w:val="009A3183"/>
    <w:rsid w:val="009A36BF"/>
    <w:rsid w:val="009A37AC"/>
    <w:rsid w:val="009A3AB5"/>
    <w:rsid w:val="009A3C75"/>
    <w:rsid w:val="009A4289"/>
    <w:rsid w:val="009A4893"/>
    <w:rsid w:val="009A48A8"/>
    <w:rsid w:val="009A4ACF"/>
    <w:rsid w:val="009A4D85"/>
    <w:rsid w:val="009A516A"/>
    <w:rsid w:val="009A528E"/>
    <w:rsid w:val="009A551A"/>
    <w:rsid w:val="009A56A1"/>
    <w:rsid w:val="009A5B00"/>
    <w:rsid w:val="009A5B1F"/>
    <w:rsid w:val="009A5BF5"/>
    <w:rsid w:val="009A6055"/>
    <w:rsid w:val="009A6127"/>
    <w:rsid w:val="009A637B"/>
    <w:rsid w:val="009A6456"/>
    <w:rsid w:val="009A6BAA"/>
    <w:rsid w:val="009A6C74"/>
    <w:rsid w:val="009A6D91"/>
    <w:rsid w:val="009A7154"/>
    <w:rsid w:val="009A7159"/>
    <w:rsid w:val="009A78D1"/>
    <w:rsid w:val="009A7BB7"/>
    <w:rsid w:val="009B003C"/>
    <w:rsid w:val="009B0097"/>
    <w:rsid w:val="009B0833"/>
    <w:rsid w:val="009B0A7D"/>
    <w:rsid w:val="009B0CB8"/>
    <w:rsid w:val="009B0D82"/>
    <w:rsid w:val="009B10C1"/>
    <w:rsid w:val="009B1130"/>
    <w:rsid w:val="009B1153"/>
    <w:rsid w:val="009B1741"/>
    <w:rsid w:val="009B1C7A"/>
    <w:rsid w:val="009B1F2A"/>
    <w:rsid w:val="009B23E7"/>
    <w:rsid w:val="009B2B68"/>
    <w:rsid w:val="009B2FBA"/>
    <w:rsid w:val="009B3221"/>
    <w:rsid w:val="009B346F"/>
    <w:rsid w:val="009B3745"/>
    <w:rsid w:val="009B3C79"/>
    <w:rsid w:val="009B4037"/>
    <w:rsid w:val="009B4458"/>
    <w:rsid w:val="009B4821"/>
    <w:rsid w:val="009B4BED"/>
    <w:rsid w:val="009B4C24"/>
    <w:rsid w:val="009B4C25"/>
    <w:rsid w:val="009B4FA0"/>
    <w:rsid w:val="009B55E5"/>
    <w:rsid w:val="009B56EC"/>
    <w:rsid w:val="009B5821"/>
    <w:rsid w:val="009B59B0"/>
    <w:rsid w:val="009B5A67"/>
    <w:rsid w:val="009B5CAE"/>
    <w:rsid w:val="009B616B"/>
    <w:rsid w:val="009B62F3"/>
    <w:rsid w:val="009B68AD"/>
    <w:rsid w:val="009B6A39"/>
    <w:rsid w:val="009B6C13"/>
    <w:rsid w:val="009B7708"/>
    <w:rsid w:val="009B78AA"/>
    <w:rsid w:val="009B7BB7"/>
    <w:rsid w:val="009B7FFA"/>
    <w:rsid w:val="009C00BD"/>
    <w:rsid w:val="009C00EF"/>
    <w:rsid w:val="009C03BE"/>
    <w:rsid w:val="009C054A"/>
    <w:rsid w:val="009C0575"/>
    <w:rsid w:val="009C089E"/>
    <w:rsid w:val="009C0BC1"/>
    <w:rsid w:val="009C0DBE"/>
    <w:rsid w:val="009C10DF"/>
    <w:rsid w:val="009C1266"/>
    <w:rsid w:val="009C1A35"/>
    <w:rsid w:val="009C1D4B"/>
    <w:rsid w:val="009C1E0C"/>
    <w:rsid w:val="009C20E5"/>
    <w:rsid w:val="009C281C"/>
    <w:rsid w:val="009C298A"/>
    <w:rsid w:val="009C3413"/>
    <w:rsid w:val="009C34BD"/>
    <w:rsid w:val="009C3A78"/>
    <w:rsid w:val="009C3D3F"/>
    <w:rsid w:val="009C3D88"/>
    <w:rsid w:val="009C44D2"/>
    <w:rsid w:val="009C4871"/>
    <w:rsid w:val="009C5190"/>
    <w:rsid w:val="009C520B"/>
    <w:rsid w:val="009C56E1"/>
    <w:rsid w:val="009C5785"/>
    <w:rsid w:val="009C5796"/>
    <w:rsid w:val="009C584C"/>
    <w:rsid w:val="009C5874"/>
    <w:rsid w:val="009C5FEF"/>
    <w:rsid w:val="009C6258"/>
    <w:rsid w:val="009C638E"/>
    <w:rsid w:val="009C6768"/>
    <w:rsid w:val="009C6894"/>
    <w:rsid w:val="009C6B3B"/>
    <w:rsid w:val="009C6B7B"/>
    <w:rsid w:val="009C6E93"/>
    <w:rsid w:val="009C7147"/>
    <w:rsid w:val="009C7F47"/>
    <w:rsid w:val="009D023B"/>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96"/>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F78"/>
    <w:rsid w:val="009D608A"/>
    <w:rsid w:val="009D610C"/>
    <w:rsid w:val="009D62E7"/>
    <w:rsid w:val="009D632B"/>
    <w:rsid w:val="009D69C1"/>
    <w:rsid w:val="009D69DA"/>
    <w:rsid w:val="009D6C80"/>
    <w:rsid w:val="009D6D32"/>
    <w:rsid w:val="009D7269"/>
    <w:rsid w:val="009D7550"/>
    <w:rsid w:val="009D75A4"/>
    <w:rsid w:val="009D79A3"/>
    <w:rsid w:val="009E0D2B"/>
    <w:rsid w:val="009E1030"/>
    <w:rsid w:val="009E11A9"/>
    <w:rsid w:val="009E1299"/>
    <w:rsid w:val="009E12C6"/>
    <w:rsid w:val="009E1604"/>
    <w:rsid w:val="009E176B"/>
    <w:rsid w:val="009E1E13"/>
    <w:rsid w:val="009E1F70"/>
    <w:rsid w:val="009E1FFC"/>
    <w:rsid w:val="009E236D"/>
    <w:rsid w:val="009E2A61"/>
    <w:rsid w:val="009E2F97"/>
    <w:rsid w:val="009E3235"/>
    <w:rsid w:val="009E33F4"/>
    <w:rsid w:val="009E3417"/>
    <w:rsid w:val="009E35F6"/>
    <w:rsid w:val="009E3649"/>
    <w:rsid w:val="009E3790"/>
    <w:rsid w:val="009E38B9"/>
    <w:rsid w:val="009E3C27"/>
    <w:rsid w:val="009E457F"/>
    <w:rsid w:val="009E4637"/>
    <w:rsid w:val="009E4919"/>
    <w:rsid w:val="009E4C98"/>
    <w:rsid w:val="009E50E7"/>
    <w:rsid w:val="009E5305"/>
    <w:rsid w:val="009E53AA"/>
    <w:rsid w:val="009E53D6"/>
    <w:rsid w:val="009E5432"/>
    <w:rsid w:val="009E5656"/>
    <w:rsid w:val="009E57A7"/>
    <w:rsid w:val="009E5AB4"/>
    <w:rsid w:val="009E605E"/>
    <w:rsid w:val="009E6128"/>
    <w:rsid w:val="009E641D"/>
    <w:rsid w:val="009E64CE"/>
    <w:rsid w:val="009E6535"/>
    <w:rsid w:val="009E68CC"/>
    <w:rsid w:val="009E6B29"/>
    <w:rsid w:val="009E6F6E"/>
    <w:rsid w:val="009E7002"/>
    <w:rsid w:val="009E798E"/>
    <w:rsid w:val="009E7D58"/>
    <w:rsid w:val="009F046E"/>
    <w:rsid w:val="009F06E6"/>
    <w:rsid w:val="009F06F6"/>
    <w:rsid w:val="009F074E"/>
    <w:rsid w:val="009F0C38"/>
    <w:rsid w:val="009F0CD1"/>
    <w:rsid w:val="009F1033"/>
    <w:rsid w:val="009F123E"/>
    <w:rsid w:val="009F1531"/>
    <w:rsid w:val="009F187B"/>
    <w:rsid w:val="009F1933"/>
    <w:rsid w:val="009F2E7E"/>
    <w:rsid w:val="009F32D6"/>
    <w:rsid w:val="009F3963"/>
    <w:rsid w:val="009F3A4B"/>
    <w:rsid w:val="009F41E1"/>
    <w:rsid w:val="009F4375"/>
    <w:rsid w:val="009F4652"/>
    <w:rsid w:val="009F4745"/>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038"/>
    <w:rsid w:val="009F7169"/>
    <w:rsid w:val="009F7235"/>
    <w:rsid w:val="009F7240"/>
    <w:rsid w:val="009F76CB"/>
    <w:rsid w:val="009F774D"/>
    <w:rsid w:val="009F7883"/>
    <w:rsid w:val="009F7BD3"/>
    <w:rsid w:val="00A00248"/>
    <w:rsid w:val="00A00519"/>
    <w:rsid w:val="00A009FB"/>
    <w:rsid w:val="00A01006"/>
    <w:rsid w:val="00A011C6"/>
    <w:rsid w:val="00A01C7B"/>
    <w:rsid w:val="00A01F3F"/>
    <w:rsid w:val="00A021CA"/>
    <w:rsid w:val="00A022A2"/>
    <w:rsid w:val="00A022E5"/>
    <w:rsid w:val="00A027A5"/>
    <w:rsid w:val="00A02844"/>
    <w:rsid w:val="00A02B26"/>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CE9"/>
    <w:rsid w:val="00A06F57"/>
    <w:rsid w:val="00A075CE"/>
    <w:rsid w:val="00A07654"/>
    <w:rsid w:val="00A07AF9"/>
    <w:rsid w:val="00A07B16"/>
    <w:rsid w:val="00A07EA6"/>
    <w:rsid w:val="00A1005C"/>
    <w:rsid w:val="00A1039C"/>
    <w:rsid w:val="00A105DB"/>
    <w:rsid w:val="00A106FE"/>
    <w:rsid w:val="00A108AD"/>
    <w:rsid w:val="00A10B48"/>
    <w:rsid w:val="00A10C31"/>
    <w:rsid w:val="00A10D5D"/>
    <w:rsid w:val="00A114B5"/>
    <w:rsid w:val="00A115BF"/>
    <w:rsid w:val="00A115F5"/>
    <w:rsid w:val="00A11ACA"/>
    <w:rsid w:val="00A11C96"/>
    <w:rsid w:val="00A11E0F"/>
    <w:rsid w:val="00A121EA"/>
    <w:rsid w:val="00A12206"/>
    <w:rsid w:val="00A12301"/>
    <w:rsid w:val="00A12567"/>
    <w:rsid w:val="00A125F3"/>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17F64"/>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D9C"/>
    <w:rsid w:val="00A23459"/>
    <w:rsid w:val="00A2349B"/>
    <w:rsid w:val="00A23730"/>
    <w:rsid w:val="00A23921"/>
    <w:rsid w:val="00A2394B"/>
    <w:rsid w:val="00A23AB0"/>
    <w:rsid w:val="00A23B5B"/>
    <w:rsid w:val="00A24150"/>
    <w:rsid w:val="00A2470A"/>
    <w:rsid w:val="00A2481C"/>
    <w:rsid w:val="00A24CCF"/>
    <w:rsid w:val="00A253D1"/>
    <w:rsid w:val="00A25A28"/>
    <w:rsid w:val="00A25E2A"/>
    <w:rsid w:val="00A25EE4"/>
    <w:rsid w:val="00A260B1"/>
    <w:rsid w:val="00A2610A"/>
    <w:rsid w:val="00A261E4"/>
    <w:rsid w:val="00A2677A"/>
    <w:rsid w:val="00A26883"/>
    <w:rsid w:val="00A26D60"/>
    <w:rsid w:val="00A26EE0"/>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546"/>
    <w:rsid w:val="00A40889"/>
    <w:rsid w:val="00A41009"/>
    <w:rsid w:val="00A4102E"/>
    <w:rsid w:val="00A41179"/>
    <w:rsid w:val="00A416AE"/>
    <w:rsid w:val="00A41772"/>
    <w:rsid w:val="00A41B97"/>
    <w:rsid w:val="00A41CA6"/>
    <w:rsid w:val="00A42631"/>
    <w:rsid w:val="00A42659"/>
    <w:rsid w:val="00A42721"/>
    <w:rsid w:val="00A42897"/>
    <w:rsid w:val="00A42937"/>
    <w:rsid w:val="00A429DE"/>
    <w:rsid w:val="00A42D52"/>
    <w:rsid w:val="00A4339C"/>
    <w:rsid w:val="00A435BA"/>
    <w:rsid w:val="00A43631"/>
    <w:rsid w:val="00A43995"/>
    <w:rsid w:val="00A439DE"/>
    <w:rsid w:val="00A4415D"/>
    <w:rsid w:val="00A44882"/>
    <w:rsid w:val="00A44AA5"/>
    <w:rsid w:val="00A44E28"/>
    <w:rsid w:val="00A44FD8"/>
    <w:rsid w:val="00A4508F"/>
    <w:rsid w:val="00A4570E"/>
    <w:rsid w:val="00A45A1B"/>
    <w:rsid w:val="00A45A3B"/>
    <w:rsid w:val="00A45A5D"/>
    <w:rsid w:val="00A45B31"/>
    <w:rsid w:val="00A45CA8"/>
    <w:rsid w:val="00A4609C"/>
    <w:rsid w:val="00A464CE"/>
    <w:rsid w:val="00A466DA"/>
    <w:rsid w:val="00A46C01"/>
    <w:rsid w:val="00A46EEA"/>
    <w:rsid w:val="00A46FAD"/>
    <w:rsid w:val="00A470ED"/>
    <w:rsid w:val="00A470F4"/>
    <w:rsid w:val="00A47182"/>
    <w:rsid w:val="00A47430"/>
    <w:rsid w:val="00A4761F"/>
    <w:rsid w:val="00A4773E"/>
    <w:rsid w:val="00A47749"/>
    <w:rsid w:val="00A478F1"/>
    <w:rsid w:val="00A47B4B"/>
    <w:rsid w:val="00A5044D"/>
    <w:rsid w:val="00A50893"/>
    <w:rsid w:val="00A50B00"/>
    <w:rsid w:val="00A50CDB"/>
    <w:rsid w:val="00A50E3A"/>
    <w:rsid w:val="00A51129"/>
    <w:rsid w:val="00A511FB"/>
    <w:rsid w:val="00A51294"/>
    <w:rsid w:val="00A514EB"/>
    <w:rsid w:val="00A52065"/>
    <w:rsid w:val="00A521C4"/>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95E"/>
    <w:rsid w:val="00A57B17"/>
    <w:rsid w:val="00A57B21"/>
    <w:rsid w:val="00A57C08"/>
    <w:rsid w:val="00A57F96"/>
    <w:rsid w:val="00A60278"/>
    <w:rsid w:val="00A6056E"/>
    <w:rsid w:val="00A607D4"/>
    <w:rsid w:val="00A6098D"/>
    <w:rsid w:val="00A60D36"/>
    <w:rsid w:val="00A60D44"/>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C5E"/>
    <w:rsid w:val="00A64196"/>
    <w:rsid w:val="00A64629"/>
    <w:rsid w:val="00A64BC7"/>
    <w:rsid w:val="00A64D96"/>
    <w:rsid w:val="00A64EB1"/>
    <w:rsid w:val="00A64F4D"/>
    <w:rsid w:val="00A65354"/>
    <w:rsid w:val="00A656D7"/>
    <w:rsid w:val="00A65719"/>
    <w:rsid w:val="00A65781"/>
    <w:rsid w:val="00A657CF"/>
    <w:rsid w:val="00A65A57"/>
    <w:rsid w:val="00A65FBF"/>
    <w:rsid w:val="00A66015"/>
    <w:rsid w:val="00A6603A"/>
    <w:rsid w:val="00A66089"/>
    <w:rsid w:val="00A66824"/>
    <w:rsid w:val="00A66A5A"/>
    <w:rsid w:val="00A66C20"/>
    <w:rsid w:val="00A66C7C"/>
    <w:rsid w:val="00A670A8"/>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3F7"/>
    <w:rsid w:val="00A744A2"/>
    <w:rsid w:val="00A745D9"/>
    <w:rsid w:val="00A74CFC"/>
    <w:rsid w:val="00A74E04"/>
    <w:rsid w:val="00A74F6C"/>
    <w:rsid w:val="00A75212"/>
    <w:rsid w:val="00A7538B"/>
    <w:rsid w:val="00A75517"/>
    <w:rsid w:val="00A75857"/>
    <w:rsid w:val="00A75920"/>
    <w:rsid w:val="00A7634B"/>
    <w:rsid w:val="00A76369"/>
    <w:rsid w:val="00A76398"/>
    <w:rsid w:val="00A763AF"/>
    <w:rsid w:val="00A7649E"/>
    <w:rsid w:val="00A764D8"/>
    <w:rsid w:val="00A7662C"/>
    <w:rsid w:val="00A76696"/>
    <w:rsid w:val="00A7692C"/>
    <w:rsid w:val="00A769A7"/>
    <w:rsid w:val="00A76A52"/>
    <w:rsid w:val="00A76BF2"/>
    <w:rsid w:val="00A76FC0"/>
    <w:rsid w:val="00A770A5"/>
    <w:rsid w:val="00A770C4"/>
    <w:rsid w:val="00A7735F"/>
    <w:rsid w:val="00A7747E"/>
    <w:rsid w:val="00A7777C"/>
    <w:rsid w:val="00A77C0E"/>
    <w:rsid w:val="00A77D83"/>
    <w:rsid w:val="00A77E94"/>
    <w:rsid w:val="00A77F9C"/>
    <w:rsid w:val="00A803C8"/>
    <w:rsid w:val="00A80402"/>
    <w:rsid w:val="00A80487"/>
    <w:rsid w:val="00A806D6"/>
    <w:rsid w:val="00A80C2A"/>
    <w:rsid w:val="00A80E52"/>
    <w:rsid w:val="00A8135C"/>
    <w:rsid w:val="00A81633"/>
    <w:rsid w:val="00A8221B"/>
    <w:rsid w:val="00A82665"/>
    <w:rsid w:val="00A82979"/>
    <w:rsid w:val="00A82EE1"/>
    <w:rsid w:val="00A831F0"/>
    <w:rsid w:val="00A83297"/>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CD"/>
    <w:rsid w:val="00A86FEF"/>
    <w:rsid w:val="00A87166"/>
    <w:rsid w:val="00A87482"/>
    <w:rsid w:val="00A87840"/>
    <w:rsid w:val="00A87C98"/>
    <w:rsid w:val="00A9004B"/>
    <w:rsid w:val="00A90279"/>
    <w:rsid w:val="00A905F1"/>
    <w:rsid w:val="00A907DB"/>
    <w:rsid w:val="00A90E27"/>
    <w:rsid w:val="00A90FDA"/>
    <w:rsid w:val="00A91218"/>
    <w:rsid w:val="00A91469"/>
    <w:rsid w:val="00A914EE"/>
    <w:rsid w:val="00A9164F"/>
    <w:rsid w:val="00A918F6"/>
    <w:rsid w:val="00A91BAB"/>
    <w:rsid w:val="00A91C6A"/>
    <w:rsid w:val="00A91D3C"/>
    <w:rsid w:val="00A91F3E"/>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F5"/>
    <w:rsid w:val="00A95F7A"/>
    <w:rsid w:val="00A96058"/>
    <w:rsid w:val="00A9628E"/>
    <w:rsid w:val="00A964EF"/>
    <w:rsid w:val="00A967F8"/>
    <w:rsid w:val="00A96801"/>
    <w:rsid w:val="00A9684F"/>
    <w:rsid w:val="00A9692B"/>
    <w:rsid w:val="00A96A94"/>
    <w:rsid w:val="00A96D7E"/>
    <w:rsid w:val="00A96E51"/>
    <w:rsid w:val="00A96F54"/>
    <w:rsid w:val="00A96F58"/>
    <w:rsid w:val="00A9727C"/>
    <w:rsid w:val="00A97666"/>
    <w:rsid w:val="00A97B8C"/>
    <w:rsid w:val="00A97E7B"/>
    <w:rsid w:val="00AA0003"/>
    <w:rsid w:val="00AA0BE7"/>
    <w:rsid w:val="00AA0D9F"/>
    <w:rsid w:val="00AA158B"/>
    <w:rsid w:val="00AA18C8"/>
    <w:rsid w:val="00AA1D12"/>
    <w:rsid w:val="00AA1E65"/>
    <w:rsid w:val="00AA1EEC"/>
    <w:rsid w:val="00AA2061"/>
    <w:rsid w:val="00AA210C"/>
    <w:rsid w:val="00AA2587"/>
    <w:rsid w:val="00AA29F2"/>
    <w:rsid w:val="00AA2CD8"/>
    <w:rsid w:val="00AA2D01"/>
    <w:rsid w:val="00AA306D"/>
    <w:rsid w:val="00AA30A2"/>
    <w:rsid w:val="00AA3193"/>
    <w:rsid w:val="00AA33AB"/>
    <w:rsid w:val="00AA34E4"/>
    <w:rsid w:val="00AA3692"/>
    <w:rsid w:val="00AA3845"/>
    <w:rsid w:val="00AA3927"/>
    <w:rsid w:val="00AA3B44"/>
    <w:rsid w:val="00AA3FF1"/>
    <w:rsid w:val="00AA44AF"/>
    <w:rsid w:val="00AA461D"/>
    <w:rsid w:val="00AA4757"/>
    <w:rsid w:val="00AA4B1B"/>
    <w:rsid w:val="00AA4B7A"/>
    <w:rsid w:val="00AA53C6"/>
    <w:rsid w:val="00AA5584"/>
    <w:rsid w:val="00AA55DF"/>
    <w:rsid w:val="00AA5960"/>
    <w:rsid w:val="00AA5C8F"/>
    <w:rsid w:val="00AA6026"/>
    <w:rsid w:val="00AA6206"/>
    <w:rsid w:val="00AA630A"/>
    <w:rsid w:val="00AA69EF"/>
    <w:rsid w:val="00AA6B64"/>
    <w:rsid w:val="00AA6F9A"/>
    <w:rsid w:val="00AA71B0"/>
    <w:rsid w:val="00AA7C4F"/>
    <w:rsid w:val="00AB001C"/>
    <w:rsid w:val="00AB0022"/>
    <w:rsid w:val="00AB00CD"/>
    <w:rsid w:val="00AB02C8"/>
    <w:rsid w:val="00AB06B8"/>
    <w:rsid w:val="00AB0ADE"/>
    <w:rsid w:val="00AB0CA0"/>
    <w:rsid w:val="00AB102D"/>
    <w:rsid w:val="00AB18DF"/>
    <w:rsid w:val="00AB1A33"/>
    <w:rsid w:val="00AB1B3E"/>
    <w:rsid w:val="00AB1C99"/>
    <w:rsid w:val="00AB1F85"/>
    <w:rsid w:val="00AB22D5"/>
    <w:rsid w:val="00AB2857"/>
    <w:rsid w:val="00AB2A53"/>
    <w:rsid w:val="00AB2CA5"/>
    <w:rsid w:val="00AB2CB9"/>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262F"/>
    <w:rsid w:val="00AC2991"/>
    <w:rsid w:val="00AC2CE6"/>
    <w:rsid w:val="00AC2D4E"/>
    <w:rsid w:val="00AC3084"/>
    <w:rsid w:val="00AC309A"/>
    <w:rsid w:val="00AC3431"/>
    <w:rsid w:val="00AC3539"/>
    <w:rsid w:val="00AC38E9"/>
    <w:rsid w:val="00AC3F30"/>
    <w:rsid w:val="00AC446D"/>
    <w:rsid w:val="00AC446F"/>
    <w:rsid w:val="00AC45D6"/>
    <w:rsid w:val="00AC4890"/>
    <w:rsid w:val="00AC4D53"/>
    <w:rsid w:val="00AC4E2E"/>
    <w:rsid w:val="00AC4EEF"/>
    <w:rsid w:val="00AC5A3B"/>
    <w:rsid w:val="00AC5E01"/>
    <w:rsid w:val="00AC61B3"/>
    <w:rsid w:val="00AC63A4"/>
    <w:rsid w:val="00AC63E3"/>
    <w:rsid w:val="00AC63F4"/>
    <w:rsid w:val="00AC6521"/>
    <w:rsid w:val="00AC690A"/>
    <w:rsid w:val="00AC6A07"/>
    <w:rsid w:val="00AC6B7D"/>
    <w:rsid w:val="00AC6D0A"/>
    <w:rsid w:val="00AC7142"/>
    <w:rsid w:val="00AC731E"/>
    <w:rsid w:val="00AC7B8E"/>
    <w:rsid w:val="00AC7D17"/>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60CA"/>
    <w:rsid w:val="00AD63A3"/>
    <w:rsid w:val="00AD63BE"/>
    <w:rsid w:val="00AD64A6"/>
    <w:rsid w:val="00AD67DC"/>
    <w:rsid w:val="00AD6C4E"/>
    <w:rsid w:val="00AD6C7F"/>
    <w:rsid w:val="00AD6DB7"/>
    <w:rsid w:val="00AD70C9"/>
    <w:rsid w:val="00AD7115"/>
    <w:rsid w:val="00AD732B"/>
    <w:rsid w:val="00AD7487"/>
    <w:rsid w:val="00AD75A6"/>
    <w:rsid w:val="00AD7927"/>
    <w:rsid w:val="00AD79D8"/>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44"/>
    <w:rsid w:val="00AE797D"/>
    <w:rsid w:val="00AE7992"/>
    <w:rsid w:val="00AE7C8A"/>
    <w:rsid w:val="00AF0202"/>
    <w:rsid w:val="00AF0801"/>
    <w:rsid w:val="00AF1414"/>
    <w:rsid w:val="00AF1839"/>
    <w:rsid w:val="00AF1D56"/>
    <w:rsid w:val="00AF2269"/>
    <w:rsid w:val="00AF22BA"/>
    <w:rsid w:val="00AF27DA"/>
    <w:rsid w:val="00AF28B0"/>
    <w:rsid w:val="00AF2BB4"/>
    <w:rsid w:val="00AF2DED"/>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475"/>
    <w:rsid w:val="00AF6591"/>
    <w:rsid w:val="00AF65AB"/>
    <w:rsid w:val="00AF66A8"/>
    <w:rsid w:val="00AF66F1"/>
    <w:rsid w:val="00AF6AE3"/>
    <w:rsid w:val="00AF6B1B"/>
    <w:rsid w:val="00AF6B2C"/>
    <w:rsid w:val="00AF738A"/>
    <w:rsid w:val="00AF76BE"/>
    <w:rsid w:val="00AF7C78"/>
    <w:rsid w:val="00AF7CAD"/>
    <w:rsid w:val="00AF7D02"/>
    <w:rsid w:val="00AF7F09"/>
    <w:rsid w:val="00B002BA"/>
    <w:rsid w:val="00B00306"/>
    <w:rsid w:val="00B00522"/>
    <w:rsid w:val="00B008B5"/>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DD3"/>
    <w:rsid w:val="00B030E1"/>
    <w:rsid w:val="00B03101"/>
    <w:rsid w:val="00B03793"/>
    <w:rsid w:val="00B039CE"/>
    <w:rsid w:val="00B03D26"/>
    <w:rsid w:val="00B03D96"/>
    <w:rsid w:val="00B03E54"/>
    <w:rsid w:val="00B0449F"/>
    <w:rsid w:val="00B04CBF"/>
    <w:rsid w:val="00B04D36"/>
    <w:rsid w:val="00B04DEC"/>
    <w:rsid w:val="00B04E90"/>
    <w:rsid w:val="00B04F11"/>
    <w:rsid w:val="00B04F28"/>
    <w:rsid w:val="00B054B0"/>
    <w:rsid w:val="00B054CE"/>
    <w:rsid w:val="00B05688"/>
    <w:rsid w:val="00B056D0"/>
    <w:rsid w:val="00B05A01"/>
    <w:rsid w:val="00B05DA4"/>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F31"/>
    <w:rsid w:val="00B12F78"/>
    <w:rsid w:val="00B137BE"/>
    <w:rsid w:val="00B137D3"/>
    <w:rsid w:val="00B13801"/>
    <w:rsid w:val="00B1388A"/>
    <w:rsid w:val="00B13D04"/>
    <w:rsid w:val="00B13EAA"/>
    <w:rsid w:val="00B13F1F"/>
    <w:rsid w:val="00B13F80"/>
    <w:rsid w:val="00B1400C"/>
    <w:rsid w:val="00B1473E"/>
    <w:rsid w:val="00B147CC"/>
    <w:rsid w:val="00B1489F"/>
    <w:rsid w:val="00B14D07"/>
    <w:rsid w:val="00B150B5"/>
    <w:rsid w:val="00B15141"/>
    <w:rsid w:val="00B151C6"/>
    <w:rsid w:val="00B15444"/>
    <w:rsid w:val="00B155A9"/>
    <w:rsid w:val="00B15897"/>
    <w:rsid w:val="00B15A0F"/>
    <w:rsid w:val="00B16359"/>
    <w:rsid w:val="00B167A6"/>
    <w:rsid w:val="00B16961"/>
    <w:rsid w:val="00B16A34"/>
    <w:rsid w:val="00B16B5F"/>
    <w:rsid w:val="00B16C7F"/>
    <w:rsid w:val="00B16E9A"/>
    <w:rsid w:val="00B1736C"/>
    <w:rsid w:val="00B17744"/>
    <w:rsid w:val="00B17F54"/>
    <w:rsid w:val="00B20057"/>
    <w:rsid w:val="00B2043A"/>
    <w:rsid w:val="00B2086D"/>
    <w:rsid w:val="00B20A3F"/>
    <w:rsid w:val="00B20E2B"/>
    <w:rsid w:val="00B21016"/>
    <w:rsid w:val="00B215F9"/>
    <w:rsid w:val="00B21BE4"/>
    <w:rsid w:val="00B21CA7"/>
    <w:rsid w:val="00B21D72"/>
    <w:rsid w:val="00B21D85"/>
    <w:rsid w:val="00B21DF9"/>
    <w:rsid w:val="00B21F19"/>
    <w:rsid w:val="00B2224D"/>
    <w:rsid w:val="00B22780"/>
    <w:rsid w:val="00B227BE"/>
    <w:rsid w:val="00B232DE"/>
    <w:rsid w:val="00B233A2"/>
    <w:rsid w:val="00B233A9"/>
    <w:rsid w:val="00B236BE"/>
    <w:rsid w:val="00B2377F"/>
    <w:rsid w:val="00B239CC"/>
    <w:rsid w:val="00B23A1E"/>
    <w:rsid w:val="00B2413A"/>
    <w:rsid w:val="00B24292"/>
    <w:rsid w:val="00B24689"/>
    <w:rsid w:val="00B24850"/>
    <w:rsid w:val="00B2498B"/>
    <w:rsid w:val="00B24D28"/>
    <w:rsid w:val="00B24F49"/>
    <w:rsid w:val="00B25091"/>
    <w:rsid w:val="00B25115"/>
    <w:rsid w:val="00B251AE"/>
    <w:rsid w:val="00B254EC"/>
    <w:rsid w:val="00B25585"/>
    <w:rsid w:val="00B25A70"/>
    <w:rsid w:val="00B25BD8"/>
    <w:rsid w:val="00B25E1D"/>
    <w:rsid w:val="00B25E7B"/>
    <w:rsid w:val="00B25F9A"/>
    <w:rsid w:val="00B2613A"/>
    <w:rsid w:val="00B26974"/>
    <w:rsid w:val="00B2699C"/>
    <w:rsid w:val="00B269CE"/>
    <w:rsid w:val="00B26B9B"/>
    <w:rsid w:val="00B26BE8"/>
    <w:rsid w:val="00B26EB3"/>
    <w:rsid w:val="00B26F51"/>
    <w:rsid w:val="00B2704E"/>
    <w:rsid w:val="00B2757B"/>
    <w:rsid w:val="00B279E7"/>
    <w:rsid w:val="00B27BFB"/>
    <w:rsid w:val="00B27C26"/>
    <w:rsid w:val="00B27D54"/>
    <w:rsid w:val="00B27E32"/>
    <w:rsid w:val="00B305C0"/>
    <w:rsid w:val="00B30995"/>
    <w:rsid w:val="00B30E83"/>
    <w:rsid w:val="00B30E90"/>
    <w:rsid w:val="00B31295"/>
    <w:rsid w:val="00B3172A"/>
    <w:rsid w:val="00B31E5F"/>
    <w:rsid w:val="00B3225D"/>
    <w:rsid w:val="00B322AA"/>
    <w:rsid w:val="00B322BD"/>
    <w:rsid w:val="00B32607"/>
    <w:rsid w:val="00B326BE"/>
    <w:rsid w:val="00B32821"/>
    <w:rsid w:val="00B3287D"/>
    <w:rsid w:val="00B32BDD"/>
    <w:rsid w:val="00B32CE3"/>
    <w:rsid w:val="00B32EA2"/>
    <w:rsid w:val="00B332E7"/>
    <w:rsid w:val="00B3346C"/>
    <w:rsid w:val="00B33595"/>
    <w:rsid w:val="00B3396B"/>
    <w:rsid w:val="00B342DF"/>
    <w:rsid w:val="00B34440"/>
    <w:rsid w:val="00B34637"/>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7CE"/>
    <w:rsid w:val="00B37A1C"/>
    <w:rsid w:val="00B37A76"/>
    <w:rsid w:val="00B37DD8"/>
    <w:rsid w:val="00B37E1E"/>
    <w:rsid w:val="00B37FB9"/>
    <w:rsid w:val="00B4003E"/>
    <w:rsid w:val="00B4029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41C"/>
    <w:rsid w:val="00B425CD"/>
    <w:rsid w:val="00B427E4"/>
    <w:rsid w:val="00B42879"/>
    <w:rsid w:val="00B428B8"/>
    <w:rsid w:val="00B42A31"/>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5E8"/>
    <w:rsid w:val="00B4485B"/>
    <w:rsid w:val="00B451FD"/>
    <w:rsid w:val="00B45589"/>
    <w:rsid w:val="00B45641"/>
    <w:rsid w:val="00B4593B"/>
    <w:rsid w:val="00B459C5"/>
    <w:rsid w:val="00B45A61"/>
    <w:rsid w:val="00B45E03"/>
    <w:rsid w:val="00B462D6"/>
    <w:rsid w:val="00B463C6"/>
    <w:rsid w:val="00B463DB"/>
    <w:rsid w:val="00B46657"/>
    <w:rsid w:val="00B466BA"/>
    <w:rsid w:val="00B46A9D"/>
    <w:rsid w:val="00B46B09"/>
    <w:rsid w:val="00B46BBB"/>
    <w:rsid w:val="00B46D01"/>
    <w:rsid w:val="00B47182"/>
    <w:rsid w:val="00B47784"/>
    <w:rsid w:val="00B4783F"/>
    <w:rsid w:val="00B47877"/>
    <w:rsid w:val="00B47C83"/>
    <w:rsid w:val="00B47CEF"/>
    <w:rsid w:val="00B47F0B"/>
    <w:rsid w:val="00B504F7"/>
    <w:rsid w:val="00B50671"/>
    <w:rsid w:val="00B5092E"/>
    <w:rsid w:val="00B50C9E"/>
    <w:rsid w:val="00B50EB4"/>
    <w:rsid w:val="00B50F5B"/>
    <w:rsid w:val="00B511A4"/>
    <w:rsid w:val="00B51296"/>
    <w:rsid w:val="00B51420"/>
    <w:rsid w:val="00B51526"/>
    <w:rsid w:val="00B51A40"/>
    <w:rsid w:val="00B51D13"/>
    <w:rsid w:val="00B52260"/>
    <w:rsid w:val="00B52559"/>
    <w:rsid w:val="00B52624"/>
    <w:rsid w:val="00B52646"/>
    <w:rsid w:val="00B529F2"/>
    <w:rsid w:val="00B52AAD"/>
    <w:rsid w:val="00B53CDF"/>
    <w:rsid w:val="00B53EF5"/>
    <w:rsid w:val="00B53F8F"/>
    <w:rsid w:val="00B5428C"/>
    <w:rsid w:val="00B54349"/>
    <w:rsid w:val="00B5475E"/>
    <w:rsid w:val="00B548A3"/>
    <w:rsid w:val="00B54989"/>
    <w:rsid w:val="00B5517E"/>
    <w:rsid w:val="00B553CF"/>
    <w:rsid w:val="00B555B8"/>
    <w:rsid w:val="00B556AC"/>
    <w:rsid w:val="00B558C7"/>
    <w:rsid w:val="00B55ACA"/>
    <w:rsid w:val="00B55FBC"/>
    <w:rsid w:val="00B5612F"/>
    <w:rsid w:val="00B561D5"/>
    <w:rsid w:val="00B566E0"/>
    <w:rsid w:val="00B5685D"/>
    <w:rsid w:val="00B56BD4"/>
    <w:rsid w:val="00B56CC5"/>
    <w:rsid w:val="00B56D07"/>
    <w:rsid w:val="00B57019"/>
    <w:rsid w:val="00B57861"/>
    <w:rsid w:val="00B57A15"/>
    <w:rsid w:val="00B57B2E"/>
    <w:rsid w:val="00B57EC6"/>
    <w:rsid w:val="00B607B8"/>
    <w:rsid w:val="00B60914"/>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3"/>
    <w:rsid w:val="00B62A18"/>
    <w:rsid w:val="00B63041"/>
    <w:rsid w:val="00B6350C"/>
    <w:rsid w:val="00B63870"/>
    <w:rsid w:val="00B6394B"/>
    <w:rsid w:val="00B640AB"/>
    <w:rsid w:val="00B64398"/>
    <w:rsid w:val="00B64484"/>
    <w:rsid w:val="00B645EE"/>
    <w:rsid w:val="00B645F8"/>
    <w:rsid w:val="00B64649"/>
    <w:rsid w:val="00B646A6"/>
    <w:rsid w:val="00B64AF5"/>
    <w:rsid w:val="00B64DCE"/>
    <w:rsid w:val="00B64F00"/>
    <w:rsid w:val="00B64FC1"/>
    <w:rsid w:val="00B652B0"/>
    <w:rsid w:val="00B65379"/>
    <w:rsid w:val="00B65611"/>
    <w:rsid w:val="00B657B5"/>
    <w:rsid w:val="00B65914"/>
    <w:rsid w:val="00B65D1C"/>
    <w:rsid w:val="00B66273"/>
    <w:rsid w:val="00B664EC"/>
    <w:rsid w:val="00B665AE"/>
    <w:rsid w:val="00B66801"/>
    <w:rsid w:val="00B6796C"/>
    <w:rsid w:val="00B67B2B"/>
    <w:rsid w:val="00B67B31"/>
    <w:rsid w:val="00B67F3C"/>
    <w:rsid w:val="00B67F73"/>
    <w:rsid w:val="00B7030B"/>
    <w:rsid w:val="00B70333"/>
    <w:rsid w:val="00B70989"/>
    <w:rsid w:val="00B709B5"/>
    <w:rsid w:val="00B70A49"/>
    <w:rsid w:val="00B70DC2"/>
    <w:rsid w:val="00B70EDB"/>
    <w:rsid w:val="00B711A3"/>
    <w:rsid w:val="00B71A5D"/>
    <w:rsid w:val="00B71AA3"/>
    <w:rsid w:val="00B72184"/>
    <w:rsid w:val="00B7273B"/>
    <w:rsid w:val="00B727B8"/>
    <w:rsid w:val="00B73168"/>
    <w:rsid w:val="00B73259"/>
    <w:rsid w:val="00B733E4"/>
    <w:rsid w:val="00B73453"/>
    <w:rsid w:val="00B737C7"/>
    <w:rsid w:val="00B737D9"/>
    <w:rsid w:val="00B73B14"/>
    <w:rsid w:val="00B74182"/>
    <w:rsid w:val="00B741DB"/>
    <w:rsid w:val="00B74791"/>
    <w:rsid w:val="00B74A0D"/>
    <w:rsid w:val="00B74EC0"/>
    <w:rsid w:val="00B754FE"/>
    <w:rsid w:val="00B75667"/>
    <w:rsid w:val="00B75A06"/>
    <w:rsid w:val="00B75F2C"/>
    <w:rsid w:val="00B765DC"/>
    <w:rsid w:val="00B76727"/>
    <w:rsid w:val="00B767B4"/>
    <w:rsid w:val="00B768FC"/>
    <w:rsid w:val="00B76DF0"/>
    <w:rsid w:val="00B76FAC"/>
    <w:rsid w:val="00B77062"/>
    <w:rsid w:val="00B7709F"/>
    <w:rsid w:val="00B774CC"/>
    <w:rsid w:val="00B77502"/>
    <w:rsid w:val="00B77A5A"/>
    <w:rsid w:val="00B77BF0"/>
    <w:rsid w:val="00B77C70"/>
    <w:rsid w:val="00B77D8A"/>
    <w:rsid w:val="00B803E9"/>
    <w:rsid w:val="00B80460"/>
    <w:rsid w:val="00B8053A"/>
    <w:rsid w:val="00B8053B"/>
    <w:rsid w:val="00B80733"/>
    <w:rsid w:val="00B80795"/>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4A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BE8"/>
    <w:rsid w:val="00B85123"/>
    <w:rsid w:val="00B857A4"/>
    <w:rsid w:val="00B857F1"/>
    <w:rsid w:val="00B85E03"/>
    <w:rsid w:val="00B85F67"/>
    <w:rsid w:val="00B86557"/>
    <w:rsid w:val="00B86686"/>
    <w:rsid w:val="00B86734"/>
    <w:rsid w:val="00B86853"/>
    <w:rsid w:val="00B8692C"/>
    <w:rsid w:val="00B86988"/>
    <w:rsid w:val="00B86A4D"/>
    <w:rsid w:val="00B86BDC"/>
    <w:rsid w:val="00B86CA5"/>
    <w:rsid w:val="00B87094"/>
    <w:rsid w:val="00B872AE"/>
    <w:rsid w:val="00B874FB"/>
    <w:rsid w:val="00B87548"/>
    <w:rsid w:val="00B8769E"/>
    <w:rsid w:val="00B876C8"/>
    <w:rsid w:val="00B903E1"/>
    <w:rsid w:val="00B90DC8"/>
    <w:rsid w:val="00B912E1"/>
    <w:rsid w:val="00B91356"/>
    <w:rsid w:val="00B91A51"/>
    <w:rsid w:val="00B91E0F"/>
    <w:rsid w:val="00B92567"/>
    <w:rsid w:val="00B926E0"/>
    <w:rsid w:val="00B928B6"/>
    <w:rsid w:val="00B92A6E"/>
    <w:rsid w:val="00B92DE1"/>
    <w:rsid w:val="00B92EFE"/>
    <w:rsid w:val="00B93224"/>
    <w:rsid w:val="00B9349D"/>
    <w:rsid w:val="00B93A34"/>
    <w:rsid w:val="00B93A3A"/>
    <w:rsid w:val="00B93AFD"/>
    <w:rsid w:val="00B93B55"/>
    <w:rsid w:val="00B93C36"/>
    <w:rsid w:val="00B94054"/>
    <w:rsid w:val="00B941BA"/>
    <w:rsid w:val="00B94253"/>
    <w:rsid w:val="00B9436E"/>
    <w:rsid w:val="00B94964"/>
    <w:rsid w:val="00B94E6F"/>
    <w:rsid w:val="00B950E8"/>
    <w:rsid w:val="00B95156"/>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FC5"/>
    <w:rsid w:val="00B97332"/>
    <w:rsid w:val="00B973C8"/>
    <w:rsid w:val="00B9770B"/>
    <w:rsid w:val="00B977E6"/>
    <w:rsid w:val="00B97B85"/>
    <w:rsid w:val="00BA0223"/>
    <w:rsid w:val="00BA067F"/>
    <w:rsid w:val="00BA0719"/>
    <w:rsid w:val="00BA13CC"/>
    <w:rsid w:val="00BA13E0"/>
    <w:rsid w:val="00BA1592"/>
    <w:rsid w:val="00BA17C4"/>
    <w:rsid w:val="00BA1C20"/>
    <w:rsid w:val="00BA1E52"/>
    <w:rsid w:val="00BA270E"/>
    <w:rsid w:val="00BA2729"/>
    <w:rsid w:val="00BA283C"/>
    <w:rsid w:val="00BA2AEB"/>
    <w:rsid w:val="00BA2DED"/>
    <w:rsid w:val="00BA3129"/>
    <w:rsid w:val="00BA33BB"/>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1F2"/>
    <w:rsid w:val="00BA6282"/>
    <w:rsid w:val="00BA659A"/>
    <w:rsid w:val="00BA6873"/>
    <w:rsid w:val="00BA68C1"/>
    <w:rsid w:val="00BA6CFD"/>
    <w:rsid w:val="00BA7423"/>
    <w:rsid w:val="00BA7541"/>
    <w:rsid w:val="00BA7688"/>
    <w:rsid w:val="00BA7996"/>
    <w:rsid w:val="00BA7A94"/>
    <w:rsid w:val="00BA7EB0"/>
    <w:rsid w:val="00BB0528"/>
    <w:rsid w:val="00BB06B8"/>
    <w:rsid w:val="00BB070E"/>
    <w:rsid w:val="00BB0B3E"/>
    <w:rsid w:val="00BB0C7B"/>
    <w:rsid w:val="00BB0D75"/>
    <w:rsid w:val="00BB0E29"/>
    <w:rsid w:val="00BB1966"/>
    <w:rsid w:val="00BB1B24"/>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50C0"/>
    <w:rsid w:val="00BB5321"/>
    <w:rsid w:val="00BB56F2"/>
    <w:rsid w:val="00BB56F3"/>
    <w:rsid w:val="00BB5893"/>
    <w:rsid w:val="00BB5C62"/>
    <w:rsid w:val="00BB5E79"/>
    <w:rsid w:val="00BB5EB1"/>
    <w:rsid w:val="00BB61DC"/>
    <w:rsid w:val="00BB6431"/>
    <w:rsid w:val="00BB6472"/>
    <w:rsid w:val="00BB6B35"/>
    <w:rsid w:val="00BB6C81"/>
    <w:rsid w:val="00BB6D67"/>
    <w:rsid w:val="00BB705F"/>
    <w:rsid w:val="00BB71B1"/>
    <w:rsid w:val="00BB71EC"/>
    <w:rsid w:val="00BB723D"/>
    <w:rsid w:val="00BB724B"/>
    <w:rsid w:val="00BB7634"/>
    <w:rsid w:val="00BB7A3D"/>
    <w:rsid w:val="00BB7E4A"/>
    <w:rsid w:val="00BC0054"/>
    <w:rsid w:val="00BC0203"/>
    <w:rsid w:val="00BC0595"/>
    <w:rsid w:val="00BC0BEE"/>
    <w:rsid w:val="00BC130E"/>
    <w:rsid w:val="00BC14DF"/>
    <w:rsid w:val="00BC16BF"/>
    <w:rsid w:val="00BC1801"/>
    <w:rsid w:val="00BC1992"/>
    <w:rsid w:val="00BC1A03"/>
    <w:rsid w:val="00BC1A4D"/>
    <w:rsid w:val="00BC1A7E"/>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F93"/>
    <w:rsid w:val="00BC528A"/>
    <w:rsid w:val="00BC54F7"/>
    <w:rsid w:val="00BC5B06"/>
    <w:rsid w:val="00BC5CE2"/>
    <w:rsid w:val="00BC600D"/>
    <w:rsid w:val="00BC6064"/>
    <w:rsid w:val="00BC65C5"/>
    <w:rsid w:val="00BC6613"/>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238C"/>
    <w:rsid w:val="00BD2A08"/>
    <w:rsid w:val="00BD2D58"/>
    <w:rsid w:val="00BD2F55"/>
    <w:rsid w:val="00BD34F4"/>
    <w:rsid w:val="00BD3837"/>
    <w:rsid w:val="00BD386B"/>
    <w:rsid w:val="00BD3C55"/>
    <w:rsid w:val="00BD3C69"/>
    <w:rsid w:val="00BD3D7A"/>
    <w:rsid w:val="00BD42C4"/>
    <w:rsid w:val="00BD58A8"/>
    <w:rsid w:val="00BD5A26"/>
    <w:rsid w:val="00BD5CE6"/>
    <w:rsid w:val="00BD5FA4"/>
    <w:rsid w:val="00BD62BB"/>
    <w:rsid w:val="00BD6509"/>
    <w:rsid w:val="00BD66A1"/>
    <w:rsid w:val="00BD689C"/>
    <w:rsid w:val="00BD6A22"/>
    <w:rsid w:val="00BD6CD6"/>
    <w:rsid w:val="00BD7098"/>
    <w:rsid w:val="00BD78EF"/>
    <w:rsid w:val="00BD79AF"/>
    <w:rsid w:val="00BD7A82"/>
    <w:rsid w:val="00BD7F9E"/>
    <w:rsid w:val="00BE00A9"/>
    <w:rsid w:val="00BE0702"/>
    <w:rsid w:val="00BE072F"/>
    <w:rsid w:val="00BE07CB"/>
    <w:rsid w:val="00BE097B"/>
    <w:rsid w:val="00BE12C5"/>
    <w:rsid w:val="00BE13B8"/>
    <w:rsid w:val="00BE16C6"/>
    <w:rsid w:val="00BE1959"/>
    <w:rsid w:val="00BE197A"/>
    <w:rsid w:val="00BE1A06"/>
    <w:rsid w:val="00BE2150"/>
    <w:rsid w:val="00BE269D"/>
    <w:rsid w:val="00BE285C"/>
    <w:rsid w:val="00BE28ED"/>
    <w:rsid w:val="00BE28FE"/>
    <w:rsid w:val="00BE2912"/>
    <w:rsid w:val="00BE312F"/>
    <w:rsid w:val="00BE3466"/>
    <w:rsid w:val="00BE3629"/>
    <w:rsid w:val="00BE3EA0"/>
    <w:rsid w:val="00BE403F"/>
    <w:rsid w:val="00BE4094"/>
    <w:rsid w:val="00BE475F"/>
    <w:rsid w:val="00BE4CF3"/>
    <w:rsid w:val="00BE4DE7"/>
    <w:rsid w:val="00BE4E22"/>
    <w:rsid w:val="00BE507F"/>
    <w:rsid w:val="00BE52B6"/>
    <w:rsid w:val="00BE5519"/>
    <w:rsid w:val="00BE57B1"/>
    <w:rsid w:val="00BE5813"/>
    <w:rsid w:val="00BE5FB5"/>
    <w:rsid w:val="00BE6468"/>
    <w:rsid w:val="00BE65B3"/>
    <w:rsid w:val="00BE65B5"/>
    <w:rsid w:val="00BE6682"/>
    <w:rsid w:val="00BE6B6B"/>
    <w:rsid w:val="00BE7424"/>
    <w:rsid w:val="00BE781F"/>
    <w:rsid w:val="00BE78F3"/>
    <w:rsid w:val="00BE7B27"/>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DF5"/>
    <w:rsid w:val="00BF2F3D"/>
    <w:rsid w:val="00BF31CB"/>
    <w:rsid w:val="00BF33B8"/>
    <w:rsid w:val="00BF3B91"/>
    <w:rsid w:val="00BF3C10"/>
    <w:rsid w:val="00BF3DCE"/>
    <w:rsid w:val="00BF3FFA"/>
    <w:rsid w:val="00BF4228"/>
    <w:rsid w:val="00BF46F1"/>
    <w:rsid w:val="00BF479D"/>
    <w:rsid w:val="00BF47D7"/>
    <w:rsid w:val="00BF4B69"/>
    <w:rsid w:val="00BF500F"/>
    <w:rsid w:val="00BF56A8"/>
    <w:rsid w:val="00BF5C2F"/>
    <w:rsid w:val="00BF60E3"/>
    <w:rsid w:val="00BF6553"/>
    <w:rsid w:val="00BF6A30"/>
    <w:rsid w:val="00BF6A78"/>
    <w:rsid w:val="00BF6C19"/>
    <w:rsid w:val="00BF6D85"/>
    <w:rsid w:val="00BF6F8F"/>
    <w:rsid w:val="00BF6FBF"/>
    <w:rsid w:val="00BF70A1"/>
    <w:rsid w:val="00BF70F8"/>
    <w:rsid w:val="00BF7219"/>
    <w:rsid w:val="00BF789D"/>
    <w:rsid w:val="00BF7B13"/>
    <w:rsid w:val="00BF7CD8"/>
    <w:rsid w:val="00BF7D34"/>
    <w:rsid w:val="00BF7D39"/>
    <w:rsid w:val="00BF7D43"/>
    <w:rsid w:val="00C004B6"/>
    <w:rsid w:val="00C006F3"/>
    <w:rsid w:val="00C0084B"/>
    <w:rsid w:val="00C00D90"/>
    <w:rsid w:val="00C00F1A"/>
    <w:rsid w:val="00C010F5"/>
    <w:rsid w:val="00C011EF"/>
    <w:rsid w:val="00C01295"/>
    <w:rsid w:val="00C013E5"/>
    <w:rsid w:val="00C0141F"/>
    <w:rsid w:val="00C01477"/>
    <w:rsid w:val="00C0150C"/>
    <w:rsid w:val="00C01835"/>
    <w:rsid w:val="00C01A25"/>
    <w:rsid w:val="00C01DA4"/>
    <w:rsid w:val="00C02026"/>
    <w:rsid w:val="00C02044"/>
    <w:rsid w:val="00C02192"/>
    <w:rsid w:val="00C023FA"/>
    <w:rsid w:val="00C02A28"/>
    <w:rsid w:val="00C02CDE"/>
    <w:rsid w:val="00C03125"/>
    <w:rsid w:val="00C03601"/>
    <w:rsid w:val="00C03892"/>
    <w:rsid w:val="00C039B6"/>
    <w:rsid w:val="00C03B7B"/>
    <w:rsid w:val="00C041E5"/>
    <w:rsid w:val="00C04AA5"/>
    <w:rsid w:val="00C04D1E"/>
    <w:rsid w:val="00C05094"/>
    <w:rsid w:val="00C05470"/>
    <w:rsid w:val="00C057E0"/>
    <w:rsid w:val="00C05863"/>
    <w:rsid w:val="00C05C20"/>
    <w:rsid w:val="00C05C62"/>
    <w:rsid w:val="00C05D07"/>
    <w:rsid w:val="00C06066"/>
    <w:rsid w:val="00C0620A"/>
    <w:rsid w:val="00C0648A"/>
    <w:rsid w:val="00C067A4"/>
    <w:rsid w:val="00C06BE9"/>
    <w:rsid w:val="00C06D90"/>
    <w:rsid w:val="00C07941"/>
    <w:rsid w:val="00C07A6C"/>
    <w:rsid w:val="00C07AC5"/>
    <w:rsid w:val="00C07AE3"/>
    <w:rsid w:val="00C07AE4"/>
    <w:rsid w:val="00C07CE8"/>
    <w:rsid w:val="00C07D3E"/>
    <w:rsid w:val="00C10249"/>
    <w:rsid w:val="00C104CD"/>
    <w:rsid w:val="00C10599"/>
    <w:rsid w:val="00C106DF"/>
    <w:rsid w:val="00C10896"/>
    <w:rsid w:val="00C10E57"/>
    <w:rsid w:val="00C10FD3"/>
    <w:rsid w:val="00C11029"/>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9ED"/>
    <w:rsid w:val="00C15A43"/>
    <w:rsid w:val="00C15A93"/>
    <w:rsid w:val="00C15FCE"/>
    <w:rsid w:val="00C1640C"/>
    <w:rsid w:val="00C1662C"/>
    <w:rsid w:val="00C17099"/>
    <w:rsid w:val="00C1733B"/>
    <w:rsid w:val="00C1741D"/>
    <w:rsid w:val="00C174EC"/>
    <w:rsid w:val="00C17593"/>
    <w:rsid w:val="00C17D7E"/>
    <w:rsid w:val="00C17D89"/>
    <w:rsid w:val="00C20073"/>
    <w:rsid w:val="00C2022B"/>
    <w:rsid w:val="00C202D5"/>
    <w:rsid w:val="00C2068D"/>
    <w:rsid w:val="00C206C4"/>
    <w:rsid w:val="00C206DB"/>
    <w:rsid w:val="00C206EC"/>
    <w:rsid w:val="00C2075D"/>
    <w:rsid w:val="00C208AD"/>
    <w:rsid w:val="00C20AFB"/>
    <w:rsid w:val="00C20F77"/>
    <w:rsid w:val="00C212F0"/>
    <w:rsid w:val="00C21B1D"/>
    <w:rsid w:val="00C222CF"/>
    <w:rsid w:val="00C223C2"/>
    <w:rsid w:val="00C22A73"/>
    <w:rsid w:val="00C22BA7"/>
    <w:rsid w:val="00C22E32"/>
    <w:rsid w:val="00C22FC6"/>
    <w:rsid w:val="00C2312E"/>
    <w:rsid w:val="00C232C3"/>
    <w:rsid w:val="00C232DD"/>
    <w:rsid w:val="00C236EE"/>
    <w:rsid w:val="00C23B44"/>
    <w:rsid w:val="00C23E25"/>
    <w:rsid w:val="00C2423A"/>
    <w:rsid w:val="00C2432E"/>
    <w:rsid w:val="00C243BB"/>
    <w:rsid w:val="00C24406"/>
    <w:rsid w:val="00C24486"/>
    <w:rsid w:val="00C24688"/>
    <w:rsid w:val="00C24CA2"/>
    <w:rsid w:val="00C24EE5"/>
    <w:rsid w:val="00C24F74"/>
    <w:rsid w:val="00C250CF"/>
    <w:rsid w:val="00C2544D"/>
    <w:rsid w:val="00C25D3A"/>
    <w:rsid w:val="00C25DA6"/>
    <w:rsid w:val="00C263AE"/>
    <w:rsid w:val="00C26871"/>
    <w:rsid w:val="00C2695A"/>
    <w:rsid w:val="00C26AE1"/>
    <w:rsid w:val="00C26E4E"/>
    <w:rsid w:val="00C273C5"/>
    <w:rsid w:val="00C274BE"/>
    <w:rsid w:val="00C275A3"/>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9DE"/>
    <w:rsid w:val="00C33AA7"/>
    <w:rsid w:val="00C33BCD"/>
    <w:rsid w:val="00C33CE8"/>
    <w:rsid w:val="00C33DCE"/>
    <w:rsid w:val="00C34227"/>
    <w:rsid w:val="00C3463A"/>
    <w:rsid w:val="00C346BB"/>
    <w:rsid w:val="00C346C1"/>
    <w:rsid w:val="00C34977"/>
    <w:rsid w:val="00C34988"/>
    <w:rsid w:val="00C34C05"/>
    <w:rsid w:val="00C3566B"/>
    <w:rsid w:val="00C35A42"/>
    <w:rsid w:val="00C35B23"/>
    <w:rsid w:val="00C35D4F"/>
    <w:rsid w:val="00C35FB1"/>
    <w:rsid w:val="00C36060"/>
    <w:rsid w:val="00C36115"/>
    <w:rsid w:val="00C3615F"/>
    <w:rsid w:val="00C36265"/>
    <w:rsid w:val="00C363CB"/>
    <w:rsid w:val="00C3641C"/>
    <w:rsid w:val="00C364A4"/>
    <w:rsid w:val="00C3653A"/>
    <w:rsid w:val="00C36B84"/>
    <w:rsid w:val="00C36DAD"/>
    <w:rsid w:val="00C37050"/>
    <w:rsid w:val="00C37149"/>
    <w:rsid w:val="00C37493"/>
    <w:rsid w:val="00C3749F"/>
    <w:rsid w:val="00C374D9"/>
    <w:rsid w:val="00C37B14"/>
    <w:rsid w:val="00C37D41"/>
    <w:rsid w:val="00C37F07"/>
    <w:rsid w:val="00C37F85"/>
    <w:rsid w:val="00C37F8D"/>
    <w:rsid w:val="00C4018E"/>
    <w:rsid w:val="00C404D5"/>
    <w:rsid w:val="00C4059B"/>
    <w:rsid w:val="00C40860"/>
    <w:rsid w:val="00C40B7D"/>
    <w:rsid w:val="00C40DF1"/>
    <w:rsid w:val="00C40FF4"/>
    <w:rsid w:val="00C42027"/>
    <w:rsid w:val="00C42130"/>
    <w:rsid w:val="00C42501"/>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ED7"/>
    <w:rsid w:val="00C45A9C"/>
    <w:rsid w:val="00C45BF6"/>
    <w:rsid w:val="00C468E5"/>
    <w:rsid w:val="00C46B53"/>
    <w:rsid w:val="00C46D8E"/>
    <w:rsid w:val="00C46E10"/>
    <w:rsid w:val="00C470AA"/>
    <w:rsid w:val="00C470B6"/>
    <w:rsid w:val="00C470D0"/>
    <w:rsid w:val="00C477FC"/>
    <w:rsid w:val="00C47AE8"/>
    <w:rsid w:val="00C47B5B"/>
    <w:rsid w:val="00C47E46"/>
    <w:rsid w:val="00C5028A"/>
    <w:rsid w:val="00C5060F"/>
    <w:rsid w:val="00C5063D"/>
    <w:rsid w:val="00C5078D"/>
    <w:rsid w:val="00C508B7"/>
    <w:rsid w:val="00C50ADC"/>
    <w:rsid w:val="00C50DA6"/>
    <w:rsid w:val="00C51A39"/>
    <w:rsid w:val="00C51D11"/>
    <w:rsid w:val="00C51EF2"/>
    <w:rsid w:val="00C5257E"/>
    <w:rsid w:val="00C52BEC"/>
    <w:rsid w:val="00C52C1B"/>
    <w:rsid w:val="00C531B4"/>
    <w:rsid w:val="00C531FF"/>
    <w:rsid w:val="00C532F9"/>
    <w:rsid w:val="00C536C2"/>
    <w:rsid w:val="00C53D15"/>
    <w:rsid w:val="00C53D25"/>
    <w:rsid w:val="00C53E22"/>
    <w:rsid w:val="00C54002"/>
    <w:rsid w:val="00C545B1"/>
    <w:rsid w:val="00C5462F"/>
    <w:rsid w:val="00C548BE"/>
    <w:rsid w:val="00C54B97"/>
    <w:rsid w:val="00C54C62"/>
    <w:rsid w:val="00C54C97"/>
    <w:rsid w:val="00C553B4"/>
    <w:rsid w:val="00C5561B"/>
    <w:rsid w:val="00C559E1"/>
    <w:rsid w:val="00C55ADC"/>
    <w:rsid w:val="00C55D9F"/>
    <w:rsid w:val="00C5609E"/>
    <w:rsid w:val="00C5638E"/>
    <w:rsid w:val="00C56918"/>
    <w:rsid w:val="00C569CA"/>
    <w:rsid w:val="00C5707E"/>
    <w:rsid w:val="00C57C3F"/>
    <w:rsid w:val="00C57CC6"/>
    <w:rsid w:val="00C57D03"/>
    <w:rsid w:val="00C57DE0"/>
    <w:rsid w:val="00C60108"/>
    <w:rsid w:val="00C60193"/>
    <w:rsid w:val="00C601EB"/>
    <w:rsid w:val="00C609C2"/>
    <w:rsid w:val="00C60EC1"/>
    <w:rsid w:val="00C610CC"/>
    <w:rsid w:val="00C61893"/>
    <w:rsid w:val="00C619F5"/>
    <w:rsid w:val="00C61AAE"/>
    <w:rsid w:val="00C61FB2"/>
    <w:rsid w:val="00C62027"/>
    <w:rsid w:val="00C62163"/>
    <w:rsid w:val="00C62630"/>
    <w:rsid w:val="00C628F6"/>
    <w:rsid w:val="00C62997"/>
    <w:rsid w:val="00C62BE7"/>
    <w:rsid w:val="00C62C31"/>
    <w:rsid w:val="00C62FB1"/>
    <w:rsid w:val="00C633AB"/>
    <w:rsid w:val="00C6343A"/>
    <w:rsid w:val="00C6349A"/>
    <w:rsid w:val="00C63593"/>
    <w:rsid w:val="00C64376"/>
    <w:rsid w:val="00C64456"/>
    <w:rsid w:val="00C645D5"/>
    <w:rsid w:val="00C64626"/>
    <w:rsid w:val="00C646C4"/>
    <w:rsid w:val="00C64849"/>
    <w:rsid w:val="00C64A52"/>
    <w:rsid w:val="00C64EDC"/>
    <w:rsid w:val="00C657D4"/>
    <w:rsid w:val="00C65ADD"/>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B8C"/>
    <w:rsid w:val="00C70C1B"/>
    <w:rsid w:val="00C70DA4"/>
    <w:rsid w:val="00C70F4D"/>
    <w:rsid w:val="00C70F58"/>
    <w:rsid w:val="00C711A7"/>
    <w:rsid w:val="00C71468"/>
    <w:rsid w:val="00C716C2"/>
    <w:rsid w:val="00C71916"/>
    <w:rsid w:val="00C71A3D"/>
    <w:rsid w:val="00C72038"/>
    <w:rsid w:val="00C72130"/>
    <w:rsid w:val="00C72176"/>
    <w:rsid w:val="00C723AF"/>
    <w:rsid w:val="00C72873"/>
    <w:rsid w:val="00C72B29"/>
    <w:rsid w:val="00C72EF5"/>
    <w:rsid w:val="00C732C5"/>
    <w:rsid w:val="00C7357D"/>
    <w:rsid w:val="00C737E4"/>
    <w:rsid w:val="00C73F10"/>
    <w:rsid w:val="00C740FD"/>
    <w:rsid w:val="00C74157"/>
    <w:rsid w:val="00C741B4"/>
    <w:rsid w:val="00C7448E"/>
    <w:rsid w:val="00C748E2"/>
    <w:rsid w:val="00C75004"/>
    <w:rsid w:val="00C75412"/>
    <w:rsid w:val="00C755E8"/>
    <w:rsid w:val="00C75970"/>
    <w:rsid w:val="00C75AC4"/>
    <w:rsid w:val="00C75B22"/>
    <w:rsid w:val="00C75C9D"/>
    <w:rsid w:val="00C76078"/>
    <w:rsid w:val="00C768E3"/>
    <w:rsid w:val="00C76A56"/>
    <w:rsid w:val="00C76A6B"/>
    <w:rsid w:val="00C76C8D"/>
    <w:rsid w:val="00C76D2B"/>
    <w:rsid w:val="00C770FE"/>
    <w:rsid w:val="00C7731D"/>
    <w:rsid w:val="00C7757F"/>
    <w:rsid w:val="00C77899"/>
    <w:rsid w:val="00C7799E"/>
    <w:rsid w:val="00C77A34"/>
    <w:rsid w:val="00C77DF7"/>
    <w:rsid w:val="00C77E09"/>
    <w:rsid w:val="00C80247"/>
    <w:rsid w:val="00C80547"/>
    <w:rsid w:val="00C80655"/>
    <w:rsid w:val="00C809A4"/>
    <w:rsid w:val="00C81209"/>
    <w:rsid w:val="00C8166A"/>
    <w:rsid w:val="00C8198E"/>
    <w:rsid w:val="00C81B30"/>
    <w:rsid w:val="00C820A1"/>
    <w:rsid w:val="00C82375"/>
    <w:rsid w:val="00C82387"/>
    <w:rsid w:val="00C82496"/>
    <w:rsid w:val="00C82640"/>
    <w:rsid w:val="00C82A72"/>
    <w:rsid w:val="00C83AEB"/>
    <w:rsid w:val="00C83B30"/>
    <w:rsid w:val="00C84317"/>
    <w:rsid w:val="00C845CE"/>
    <w:rsid w:val="00C8470F"/>
    <w:rsid w:val="00C847FC"/>
    <w:rsid w:val="00C848A8"/>
    <w:rsid w:val="00C8534D"/>
    <w:rsid w:val="00C85A05"/>
    <w:rsid w:val="00C8624E"/>
    <w:rsid w:val="00C86379"/>
    <w:rsid w:val="00C864DB"/>
    <w:rsid w:val="00C86588"/>
    <w:rsid w:val="00C86CA9"/>
    <w:rsid w:val="00C8701E"/>
    <w:rsid w:val="00C870B0"/>
    <w:rsid w:val="00C872C8"/>
    <w:rsid w:val="00C877DD"/>
    <w:rsid w:val="00C8781D"/>
    <w:rsid w:val="00C87DEF"/>
    <w:rsid w:val="00C901A9"/>
    <w:rsid w:val="00C905AC"/>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FD"/>
    <w:rsid w:val="00C92C2A"/>
    <w:rsid w:val="00C92E94"/>
    <w:rsid w:val="00C9318C"/>
    <w:rsid w:val="00C9323B"/>
    <w:rsid w:val="00C93297"/>
    <w:rsid w:val="00C93619"/>
    <w:rsid w:val="00C936D9"/>
    <w:rsid w:val="00C93C60"/>
    <w:rsid w:val="00C94143"/>
    <w:rsid w:val="00C945C2"/>
    <w:rsid w:val="00C945EC"/>
    <w:rsid w:val="00C94A9A"/>
    <w:rsid w:val="00C94B6B"/>
    <w:rsid w:val="00C94C81"/>
    <w:rsid w:val="00C94E45"/>
    <w:rsid w:val="00C95300"/>
    <w:rsid w:val="00C95548"/>
    <w:rsid w:val="00C95628"/>
    <w:rsid w:val="00C95640"/>
    <w:rsid w:val="00C95730"/>
    <w:rsid w:val="00C95962"/>
    <w:rsid w:val="00C95CD4"/>
    <w:rsid w:val="00C9624F"/>
    <w:rsid w:val="00C96FE0"/>
    <w:rsid w:val="00C970B0"/>
    <w:rsid w:val="00C97826"/>
    <w:rsid w:val="00C97AF1"/>
    <w:rsid w:val="00CA0186"/>
    <w:rsid w:val="00CA0279"/>
    <w:rsid w:val="00CA0698"/>
    <w:rsid w:val="00CA09AA"/>
    <w:rsid w:val="00CA0BAF"/>
    <w:rsid w:val="00CA0F3E"/>
    <w:rsid w:val="00CA114D"/>
    <w:rsid w:val="00CA1225"/>
    <w:rsid w:val="00CA1303"/>
    <w:rsid w:val="00CA1437"/>
    <w:rsid w:val="00CA1523"/>
    <w:rsid w:val="00CA15C0"/>
    <w:rsid w:val="00CA18D2"/>
    <w:rsid w:val="00CA1A2D"/>
    <w:rsid w:val="00CA1B31"/>
    <w:rsid w:val="00CA2122"/>
    <w:rsid w:val="00CA2919"/>
    <w:rsid w:val="00CA29CE"/>
    <w:rsid w:val="00CA2C56"/>
    <w:rsid w:val="00CA2D26"/>
    <w:rsid w:val="00CA3030"/>
    <w:rsid w:val="00CA3C31"/>
    <w:rsid w:val="00CA3EA2"/>
    <w:rsid w:val="00CA4229"/>
    <w:rsid w:val="00CA431A"/>
    <w:rsid w:val="00CA44DE"/>
    <w:rsid w:val="00CA4737"/>
    <w:rsid w:val="00CA4941"/>
    <w:rsid w:val="00CA4946"/>
    <w:rsid w:val="00CA4A3F"/>
    <w:rsid w:val="00CA4C14"/>
    <w:rsid w:val="00CA4FE7"/>
    <w:rsid w:val="00CA4FE8"/>
    <w:rsid w:val="00CA51A0"/>
    <w:rsid w:val="00CA5BAC"/>
    <w:rsid w:val="00CA5F13"/>
    <w:rsid w:val="00CA5FC7"/>
    <w:rsid w:val="00CA6164"/>
    <w:rsid w:val="00CA6196"/>
    <w:rsid w:val="00CA636F"/>
    <w:rsid w:val="00CA6819"/>
    <w:rsid w:val="00CA68FD"/>
    <w:rsid w:val="00CA694D"/>
    <w:rsid w:val="00CA69DB"/>
    <w:rsid w:val="00CA7050"/>
    <w:rsid w:val="00CA71D1"/>
    <w:rsid w:val="00CA73B2"/>
    <w:rsid w:val="00CA73E5"/>
    <w:rsid w:val="00CA74E8"/>
    <w:rsid w:val="00CA76F9"/>
    <w:rsid w:val="00CA77C0"/>
    <w:rsid w:val="00CA7824"/>
    <w:rsid w:val="00CA7C48"/>
    <w:rsid w:val="00CB047F"/>
    <w:rsid w:val="00CB064C"/>
    <w:rsid w:val="00CB0C2A"/>
    <w:rsid w:val="00CB0C8C"/>
    <w:rsid w:val="00CB0EC5"/>
    <w:rsid w:val="00CB11BD"/>
    <w:rsid w:val="00CB1368"/>
    <w:rsid w:val="00CB14B2"/>
    <w:rsid w:val="00CB169C"/>
    <w:rsid w:val="00CB196D"/>
    <w:rsid w:val="00CB1F2A"/>
    <w:rsid w:val="00CB1F35"/>
    <w:rsid w:val="00CB23B6"/>
    <w:rsid w:val="00CB2836"/>
    <w:rsid w:val="00CB2F24"/>
    <w:rsid w:val="00CB33C7"/>
    <w:rsid w:val="00CB3726"/>
    <w:rsid w:val="00CB37B4"/>
    <w:rsid w:val="00CB3866"/>
    <w:rsid w:val="00CB39CF"/>
    <w:rsid w:val="00CB4184"/>
    <w:rsid w:val="00CB44DB"/>
    <w:rsid w:val="00CB4736"/>
    <w:rsid w:val="00CB480A"/>
    <w:rsid w:val="00CB4AB2"/>
    <w:rsid w:val="00CB4E0E"/>
    <w:rsid w:val="00CB4FA5"/>
    <w:rsid w:val="00CB558B"/>
    <w:rsid w:val="00CB5823"/>
    <w:rsid w:val="00CB58DD"/>
    <w:rsid w:val="00CB58EF"/>
    <w:rsid w:val="00CB5A9F"/>
    <w:rsid w:val="00CB5EF8"/>
    <w:rsid w:val="00CB6343"/>
    <w:rsid w:val="00CB6598"/>
    <w:rsid w:val="00CB68B3"/>
    <w:rsid w:val="00CB6AF3"/>
    <w:rsid w:val="00CB6D84"/>
    <w:rsid w:val="00CB6F9E"/>
    <w:rsid w:val="00CB7106"/>
    <w:rsid w:val="00CB7109"/>
    <w:rsid w:val="00CB73D3"/>
    <w:rsid w:val="00CB74EF"/>
    <w:rsid w:val="00CB75E4"/>
    <w:rsid w:val="00CB7648"/>
    <w:rsid w:val="00CB7989"/>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559"/>
    <w:rsid w:val="00CC2633"/>
    <w:rsid w:val="00CC27F5"/>
    <w:rsid w:val="00CC281C"/>
    <w:rsid w:val="00CC2D18"/>
    <w:rsid w:val="00CC2EFE"/>
    <w:rsid w:val="00CC380B"/>
    <w:rsid w:val="00CC39C1"/>
    <w:rsid w:val="00CC3E8C"/>
    <w:rsid w:val="00CC3E96"/>
    <w:rsid w:val="00CC400F"/>
    <w:rsid w:val="00CC4110"/>
    <w:rsid w:val="00CC4365"/>
    <w:rsid w:val="00CC4861"/>
    <w:rsid w:val="00CC4C5E"/>
    <w:rsid w:val="00CC4CCF"/>
    <w:rsid w:val="00CC4F58"/>
    <w:rsid w:val="00CC5702"/>
    <w:rsid w:val="00CC57AE"/>
    <w:rsid w:val="00CC57E5"/>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A6D"/>
    <w:rsid w:val="00CC7BD9"/>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ABF"/>
    <w:rsid w:val="00CD3D0C"/>
    <w:rsid w:val="00CD3E10"/>
    <w:rsid w:val="00CD3F09"/>
    <w:rsid w:val="00CD3F47"/>
    <w:rsid w:val="00CD3FAF"/>
    <w:rsid w:val="00CD4154"/>
    <w:rsid w:val="00CD4822"/>
    <w:rsid w:val="00CD492B"/>
    <w:rsid w:val="00CD4FC7"/>
    <w:rsid w:val="00CD51EB"/>
    <w:rsid w:val="00CD52F0"/>
    <w:rsid w:val="00CD5AAA"/>
    <w:rsid w:val="00CD5BE9"/>
    <w:rsid w:val="00CD5C02"/>
    <w:rsid w:val="00CD5FEA"/>
    <w:rsid w:val="00CD61E3"/>
    <w:rsid w:val="00CD6330"/>
    <w:rsid w:val="00CD63B9"/>
    <w:rsid w:val="00CD6814"/>
    <w:rsid w:val="00CD6C14"/>
    <w:rsid w:val="00CD6C6D"/>
    <w:rsid w:val="00CD6E0B"/>
    <w:rsid w:val="00CD787F"/>
    <w:rsid w:val="00CD7927"/>
    <w:rsid w:val="00CD7F52"/>
    <w:rsid w:val="00CE025E"/>
    <w:rsid w:val="00CE030D"/>
    <w:rsid w:val="00CE03B6"/>
    <w:rsid w:val="00CE0510"/>
    <w:rsid w:val="00CE05F2"/>
    <w:rsid w:val="00CE05F4"/>
    <w:rsid w:val="00CE09BC"/>
    <w:rsid w:val="00CE0CBF"/>
    <w:rsid w:val="00CE112E"/>
    <w:rsid w:val="00CE1162"/>
    <w:rsid w:val="00CE11F7"/>
    <w:rsid w:val="00CE1225"/>
    <w:rsid w:val="00CE132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72E"/>
    <w:rsid w:val="00CE39DC"/>
    <w:rsid w:val="00CE39E2"/>
    <w:rsid w:val="00CE414F"/>
    <w:rsid w:val="00CE41F1"/>
    <w:rsid w:val="00CE42CD"/>
    <w:rsid w:val="00CE483F"/>
    <w:rsid w:val="00CE488E"/>
    <w:rsid w:val="00CE4E95"/>
    <w:rsid w:val="00CE508A"/>
    <w:rsid w:val="00CE51D5"/>
    <w:rsid w:val="00CE5347"/>
    <w:rsid w:val="00CE576E"/>
    <w:rsid w:val="00CE5861"/>
    <w:rsid w:val="00CE59E1"/>
    <w:rsid w:val="00CE5AB5"/>
    <w:rsid w:val="00CE5E50"/>
    <w:rsid w:val="00CE5FF9"/>
    <w:rsid w:val="00CE63B8"/>
    <w:rsid w:val="00CE697C"/>
    <w:rsid w:val="00CE69F3"/>
    <w:rsid w:val="00CE6AD5"/>
    <w:rsid w:val="00CE6E24"/>
    <w:rsid w:val="00CE71C9"/>
    <w:rsid w:val="00CE74C5"/>
    <w:rsid w:val="00CE7563"/>
    <w:rsid w:val="00CE75FF"/>
    <w:rsid w:val="00CE76BD"/>
    <w:rsid w:val="00CE79BC"/>
    <w:rsid w:val="00CF005D"/>
    <w:rsid w:val="00CF00A2"/>
    <w:rsid w:val="00CF02AC"/>
    <w:rsid w:val="00CF057C"/>
    <w:rsid w:val="00CF06E6"/>
    <w:rsid w:val="00CF075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A22"/>
    <w:rsid w:val="00CF4D11"/>
    <w:rsid w:val="00CF4D6B"/>
    <w:rsid w:val="00CF50A9"/>
    <w:rsid w:val="00CF50C2"/>
    <w:rsid w:val="00CF52ED"/>
    <w:rsid w:val="00CF53CD"/>
    <w:rsid w:val="00CF5BED"/>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7A8"/>
    <w:rsid w:val="00D017EE"/>
    <w:rsid w:val="00D0182B"/>
    <w:rsid w:val="00D0186E"/>
    <w:rsid w:val="00D01C27"/>
    <w:rsid w:val="00D01C73"/>
    <w:rsid w:val="00D02156"/>
    <w:rsid w:val="00D02193"/>
    <w:rsid w:val="00D02369"/>
    <w:rsid w:val="00D02427"/>
    <w:rsid w:val="00D025B8"/>
    <w:rsid w:val="00D027F5"/>
    <w:rsid w:val="00D02C36"/>
    <w:rsid w:val="00D02C7A"/>
    <w:rsid w:val="00D02E17"/>
    <w:rsid w:val="00D0434F"/>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35B"/>
    <w:rsid w:val="00D078A9"/>
    <w:rsid w:val="00D078C9"/>
    <w:rsid w:val="00D07A73"/>
    <w:rsid w:val="00D07DCA"/>
    <w:rsid w:val="00D101AB"/>
    <w:rsid w:val="00D10478"/>
    <w:rsid w:val="00D105EB"/>
    <w:rsid w:val="00D108D2"/>
    <w:rsid w:val="00D10D5A"/>
    <w:rsid w:val="00D1140D"/>
    <w:rsid w:val="00D11873"/>
    <w:rsid w:val="00D119BD"/>
    <w:rsid w:val="00D11AC5"/>
    <w:rsid w:val="00D11C73"/>
    <w:rsid w:val="00D11EEE"/>
    <w:rsid w:val="00D11FAE"/>
    <w:rsid w:val="00D121DE"/>
    <w:rsid w:val="00D12440"/>
    <w:rsid w:val="00D12487"/>
    <w:rsid w:val="00D126E6"/>
    <w:rsid w:val="00D12715"/>
    <w:rsid w:val="00D12749"/>
    <w:rsid w:val="00D12988"/>
    <w:rsid w:val="00D12A5D"/>
    <w:rsid w:val="00D12B75"/>
    <w:rsid w:val="00D12EA8"/>
    <w:rsid w:val="00D13880"/>
    <w:rsid w:val="00D138C2"/>
    <w:rsid w:val="00D13B3E"/>
    <w:rsid w:val="00D13BBC"/>
    <w:rsid w:val="00D13CCD"/>
    <w:rsid w:val="00D14204"/>
    <w:rsid w:val="00D1451E"/>
    <w:rsid w:val="00D145FE"/>
    <w:rsid w:val="00D1495E"/>
    <w:rsid w:val="00D14EE0"/>
    <w:rsid w:val="00D15D5B"/>
    <w:rsid w:val="00D15D9D"/>
    <w:rsid w:val="00D1624D"/>
    <w:rsid w:val="00D1678C"/>
    <w:rsid w:val="00D16BA8"/>
    <w:rsid w:val="00D16FF6"/>
    <w:rsid w:val="00D1718F"/>
    <w:rsid w:val="00D174E5"/>
    <w:rsid w:val="00D17AB0"/>
    <w:rsid w:val="00D17F37"/>
    <w:rsid w:val="00D20171"/>
    <w:rsid w:val="00D202D3"/>
    <w:rsid w:val="00D2032A"/>
    <w:rsid w:val="00D2032F"/>
    <w:rsid w:val="00D20CC4"/>
    <w:rsid w:val="00D20F77"/>
    <w:rsid w:val="00D2109E"/>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5077"/>
    <w:rsid w:val="00D25802"/>
    <w:rsid w:val="00D25EC9"/>
    <w:rsid w:val="00D261FB"/>
    <w:rsid w:val="00D26283"/>
    <w:rsid w:val="00D263B5"/>
    <w:rsid w:val="00D26586"/>
    <w:rsid w:val="00D2698B"/>
    <w:rsid w:val="00D26CC2"/>
    <w:rsid w:val="00D26DBE"/>
    <w:rsid w:val="00D27066"/>
    <w:rsid w:val="00D2728D"/>
    <w:rsid w:val="00D27988"/>
    <w:rsid w:val="00D27F01"/>
    <w:rsid w:val="00D3074E"/>
    <w:rsid w:val="00D30C46"/>
    <w:rsid w:val="00D30D92"/>
    <w:rsid w:val="00D30DE1"/>
    <w:rsid w:val="00D30FC7"/>
    <w:rsid w:val="00D3110A"/>
    <w:rsid w:val="00D315CF"/>
    <w:rsid w:val="00D31B45"/>
    <w:rsid w:val="00D31B9F"/>
    <w:rsid w:val="00D31BEA"/>
    <w:rsid w:val="00D31EA1"/>
    <w:rsid w:val="00D31F50"/>
    <w:rsid w:val="00D321C9"/>
    <w:rsid w:val="00D32B6E"/>
    <w:rsid w:val="00D33017"/>
    <w:rsid w:val="00D331F8"/>
    <w:rsid w:val="00D33313"/>
    <w:rsid w:val="00D33410"/>
    <w:rsid w:val="00D335CB"/>
    <w:rsid w:val="00D339F5"/>
    <w:rsid w:val="00D33AB3"/>
    <w:rsid w:val="00D33AF5"/>
    <w:rsid w:val="00D33AFC"/>
    <w:rsid w:val="00D33DD1"/>
    <w:rsid w:val="00D3410B"/>
    <w:rsid w:val="00D344C9"/>
    <w:rsid w:val="00D35109"/>
    <w:rsid w:val="00D351C4"/>
    <w:rsid w:val="00D353FF"/>
    <w:rsid w:val="00D35C45"/>
    <w:rsid w:val="00D3609F"/>
    <w:rsid w:val="00D3610A"/>
    <w:rsid w:val="00D362C1"/>
    <w:rsid w:val="00D36355"/>
    <w:rsid w:val="00D36408"/>
    <w:rsid w:val="00D3646C"/>
    <w:rsid w:val="00D36541"/>
    <w:rsid w:val="00D3668C"/>
    <w:rsid w:val="00D367F5"/>
    <w:rsid w:val="00D36831"/>
    <w:rsid w:val="00D369EA"/>
    <w:rsid w:val="00D36C8E"/>
    <w:rsid w:val="00D37131"/>
    <w:rsid w:val="00D372C5"/>
    <w:rsid w:val="00D37C2D"/>
    <w:rsid w:val="00D37FB9"/>
    <w:rsid w:val="00D404CE"/>
    <w:rsid w:val="00D4075B"/>
    <w:rsid w:val="00D40925"/>
    <w:rsid w:val="00D40B92"/>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949"/>
    <w:rsid w:val="00D429DA"/>
    <w:rsid w:val="00D42A91"/>
    <w:rsid w:val="00D42B71"/>
    <w:rsid w:val="00D43307"/>
    <w:rsid w:val="00D435FC"/>
    <w:rsid w:val="00D43888"/>
    <w:rsid w:val="00D43A49"/>
    <w:rsid w:val="00D43D93"/>
    <w:rsid w:val="00D440D2"/>
    <w:rsid w:val="00D4429F"/>
    <w:rsid w:val="00D44336"/>
    <w:rsid w:val="00D448BD"/>
    <w:rsid w:val="00D44A5C"/>
    <w:rsid w:val="00D44C2E"/>
    <w:rsid w:val="00D45331"/>
    <w:rsid w:val="00D45581"/>
    <w:rsid w:val="00D45838"/>
    <w:rsid w:val="00D45994"/>
    <w:rsid w:val="00D45C69"/>
    <w:rsid w:val="00D45FBE"/>
    <w:rsid w:val="00D46035"/>
    <w:rsid w:val="00D46298"/>
    <w:rsid w:val="00D466E5"/>
    <w:rsid w:val="00D467C7"/>
    <w:rsid w:val="00D4688E"/>
    <w:rsid w:val="00D46D60"/>
    <w:rsid w:val="00D46F1F"/>
    <w:rsid w:val="00D46F2D"/>
    <w:rsid w:val="00D47129"/>
    <w:rsid w:val="00D471EF"/>
    <w:rsid w:val="00D475CC"/>
    <w:rsid w:val="00D477E2"/>
    <w:rsid w:val="00D47AE2"/>
    <w:rsid w:val="00D47F8C"/>
    <w:rsid w:val="00D47FA9"/>
    <w:rsid w:val="00D50196"/>
    <w:rsid w:val="00D5027B"/>
    <w:rsid w:val="00D5044A"/>
    <w:rsid w:val="00D50D47"/>
    <w:rsid w:val="00D50D94"/>
    <w:rsid w:val="00D50F95"/>
    <w:rsid w:val="00D5102A"/>
    <w:rsid w:val="00D51056"/>
    <w:rsid w:val="00D513F0"/>
    <w:rsid w:val="00D51415"/>
    <w:rsid w:val="00D51565"/>
    <w:rsid w:val="00D5166B"/>
    <w:rsid w:val="00D51AAF"/>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DA"/>
    <w:rsid w:val="00D620B9"/>
    <w:rsid w:val="00D62243"/>
    <w:rsid w:val="00D6239A"/>
    <w:rsid w:val="00D6278F"/>
    <w:rsid w:val="00D62949"/>
    <w:rsid w:val="00D62DEC"/>
    <w:rsid w:val="00D6307A"/>
    <w:rsid w:val="00D63223"/>
    <w:rsid w:val="00D633C2"/>
    <w:rsid w:val="00D63BAD"/>
    <w:rsid w:val="00D63C5F"/>
    <w:rsid w:val="00D6410E"/>
    <w:rsid w:val="00D6420E"/>
    <w:rsid w:val="00D642BD"/>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2E2"/>
    <w:rsid w:val="00D66D13"/>
    <w:rsid w:val="00D66D78"/>
    <w:rsid w:val="00D66DAA"/>
    <w:rsid w:val="00D67AF0"/>
    <w:rsid w:val="00D67B3E"/>
    <w:rsid w:val="00D70005"/>
    <w:rsid w:val="00D7010A"/>
    <w:rsid w:val="00D7040B"/>
    <w:rsid w:val="00D70518"/>
    <w:rsid w:val="00D70A3E"/>
    <w:rsid w:val="00D70C66"/>
    <w:rsid w:val="00D70F5E"/>
    <w:rsid w:val="00D70F87"/>
    <w:rsid w:val="00D7123A"/>
    <w:rsid w:val="00D719FA"/>
    <w:rsid w:val="00D71A5F"/>
    <w:rsid w:val="00D724DF"/>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68F"/>
    <w:rsid w:val="00D75843"/>
    <w:rsid w:val="00D758A0"/>
    <w:rsid w:val="00D758A1"/>
    <w:rsid w:val="00D75CD8"/>
    <w:rsid w:val="00D75E85"/>
    <w:rsid w:val="00D761B2"/>
    <w:rsid w:val="00D761CB"/>
    <w:rsid w:val="00D7665C"/>
    <w:rsid w:val="00D76893"/>
    <w:rsid w:val="00D76A4B"/>
    <w:rsid w:val="00D76DDA"/>
    <w:rsid w:val="00D76E83"/>
    <w:rsid w:val="00D76EDB"/>
    <w:rsid w:val="00D771C9"/>
    <w:rsid w:val="00D77A79"/>
    <w:rsid w:val="00D77B6A"/>
    <w:rsid w:val="00D800A1"/>
    <w:rsid w:val="00D8036A"/>
    <w:rsid w:val="00D80534"/>
    <w:rsid w:val="00D80AB8"/>
    <w:rsid w:val="00D80C93"/>
    <w:rsid w:val="00D80CCB"/>
    <w:rsid w:val="00D80F50"/>
    <w:rsid w:val="00D81307"/>
    <w:rsid w:val="00D814DD"/>
    <w:rsid w:val="00D817FD"/>
    <w:rsid w:val="00D81AF1"/>
    <w:rsid w:val="00D81E9C"/>
    <w:rsid w:val="00D81F7B"/>
    <w:rsid w:val="00D820F3"/>
    <w:rsid w:val="00D822AB"/>
    <w:rsid w:val="00D822D5"/>
    <w:rsid w:val="00D824B5"/>
    <w:rsid w:val="00D8253E"/>
    <w:rsid w:val="00D8289C"/>
    <w:rsid w:val="00D829AC"/>
    <w:rsid w:val="00D82AE8"/>
    <w:rsid w:val="00D82BAD"/>
    <w:rsid w:val="00D82D48"/>
    <w:rsid w:val="00D83401"/>
    <w:rsid w:val="00D83EC8"/>
    <w:rsid w:val="00D84268"/>
    <w:rsid w:val="00D846C5"/>
    <w:rsid w:val="00D84EC7"/>
    <w:rsid w:val="00D85245"/>
    <w:rsid w:val="00D856E4"/>
    <w:rsid w:val="00D85A2E"/>
    <w:rsid w:val="00D86007"/>
    <w:rsid w:val="00D8636C"/>
    <w:rsid w:val="00D865CF"/>
    <w:rsid w:val="00D8692B"/>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265"/>
    <w:rsid w:val="00D9230B"/>
    <w:rsid w:val="00D923B9"/>
    <w:rsid w:val="00D923DE"/>
    <w:rsid w:val="00D924D8"/>
    <w:rsid w:val="00D92558"/>
    <w:rsid w:val="00D92633"/>
    <w:rsid w:val="00D92BB5"/>
    <w:rsid w:val="00D92CBC"/>
    <w:rsid w:val="00D92F55"/>
    <w:rsid w:val="00D92FD3"/>
    <w:rsid w:val="00D931F2"/>
    <w:rsid w:val="00D93793"/>
    <w:rsid w:val="00D93AD6"/>
    <w:rsid w:val="00D93C4D"/>
    <w:rsid w:val="00D93E54"/>
    <w:rsid w:val="00D948A0"/>
    <w:rsid w:val="00D94BB0"/>
    <w:rsid w:val="00D94C94"/>
    <w:rsid w:val="00D94E77"/>
    <w:rsid w:val="00D94F33"/>
    <w:rsid w:val="00D94FF3"/>
    <w:rsid w:val="00D952DE"/>
    <w:rsid w:val="00D957C0"/>
    <w:rsid w:val="00D9596D"/>
    <w:rsid w:val="00D95AC4"/>
    <w:rsid w:val="00D95BF0"/>
    <w:rsid w:val="00D95BFF"/>
    <w:rsid w:val="00D95E37"/>
    <w:rsid w:val="00D96193"/>
    <w:rsid w:val="00D9664C"/>
    <w:rsid w:val="00D96A59"/>
    <w:rsid w:val="00D96DD2"/>
    <w:rsid w:val="00D96F82"/>
    <w:rsid w:val="00D97109"/>
    <w:rsid w:val="00D974D3"/>
    <w:rsid w:val="00D9772D"/>
    <w:rsid w:val="00D97D11"/>
    <w:rsid w:val="00D97E86"/>
    <w:rsid w:val="00DA0680"/>
    <w:rsid w:val="00DA0FC0"/>
    <w:rsid w:val="00DA1A08"/>
    <w:rsid w:val="00DA1C1A"/>
    <w:rsid w:val="00DA1C66"/>
    <w:rsid w:val="00DA1D80"/>
    <w:rsid w:val="00DA1D9A"/>
    <w:rsid w:val="00DA2046"/>
    <w:rsid w:val="00DA225C"/>
    <w:rsid w:val="00DA22BD"/>
    <w:rsid w:val="00DA23D2"/>
    <w:rsid w:val="00DA2823"/>
    <w:rsid w:val="00DA28CA"/>
    <w:rsid w:val="00DA29C4"/>
    <w:rsid w:val="00DA2B4D"/>
    <w:rsid w:val="00DA2CD7"/>
    <w:rsid w:val="00DA2D7A"/>
    <w:rsid w:val="00DA2D7E"/>
    <w:rsid w:val="00DA2D90"/>
    <w:rsid w:val="00DA2EB2"/>
    <w:rsid w:val="00DA35A9"/>
    <w:rsid w:val="00DA3B43"/>
    <w:rsid w:val="00DA3BAD"/>
    <w:rsid w:val="00DA3BE7"/>
    <w:rsid w:val="00DA3E2A"/>
    <w:rsid w:val="00DA3F00"/>
    <w:rsid w:val="00DA4197"/>
    <w:rsid w:val="00DA41B2"/>
    <w:rsid w:val="00DA439A"/>
    <w:rsid w:val="00DA43CA"/>
    <w:rsid w:val="00DA4412"/>
    <w:rsid w:val="00DA492A"/>
    <w:rsid w:val="00DA4D11"/>
    <w:rsid w:val="00DA5A53"/>
    <w:rsid w:val="00DA5C46"/>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A6"/>
    <w:rsid w:val="00DB2DE3"/>
    <w:rsid w:val="00DB339E"/>
    <w:rsid w:val="00DB34C7"/>
    <w:rsid w:val="00DB35C7"/>
    <w:rsid w:val="00DB39DE"/>
    <w:rsid w:val="00DB3B70"/>
    <w:rsid w:val="00DB3D30"/>
    <w:rsid w:val="00DB3D52"/>
    <w:rsid w:val="00DB42C3"/>
    <w:rsid w:val="00DB4322"/>
    <w:rsid w:val="00DB4DC5"/>
    <w:rsid w:val="00DB4F9D"/>
    <w:rsid w:val="00DB50AE"/>
    <w:rsid w:val="00DB56A5"/>
    <w:rsid w:val="00DB56C8"/>
    <w:rsid w:val="00DB5A21"/>
    <w:rsid w:val="00DB5BC0"/>
    <w:rsid w:val="00DB5BEA"/>
    <w:rsid w:val="00DB5DEB"/>
    <w:rsid w:val="00DB5EE5"/>
    <w:rsid w:val="00DB62A6"/>
    <w:rsid w:val="00DB6500"/>
    <w:rsid w:val="00DB6598"/>
    <w:rsid w:val="00DB6745"/>
    <w:rsid w:val="00DB68FF"/>
    <w:rsid w:val="00DB6A3B"/>
    <w:rsid w:val="00DB6FA9"/>
    <w:rsid w:val="00DB71FD"/>
    <w:rsid w:val="00DB7427"/>
    <w:rsid w:val="00DB749A"/>
    <w:rsid w:val="00DB7E8C"/>
    <w:rsid w:val="00DB7F53"/>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55"/>
    <w:rsid w:val="00DC1F74"/>
    <w:rsid w:val="00DC22B7"/>
    <w:rsid w:val="00DC257F"/>
    <w:rsid w:val="00DC26EE"/>
    <w:rsid w:val="00DC2898"/>
    <w:rsid w:val="00DC28A6"/>
    <w:rsid w:val="00DC28EC"/>
    <w:rsid w:val="00DC345B"/>
    <w:rsid w:val="00DC3544"/>
    <w:rsid w:val="00DC3E1F"/>
    <w:rsid w:val="00DC4205"/>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A94"/>
    <w:rsid w:val="00DC7073"/>
    <w:rsid w:val="00DC730C"/>
    <w:rsid w:val="00DC765F"/>
    <w:rsid w:val="00DC7722"/>
    <w:rsid w:val="00DC77A4"/>
    <w:rsid w:val="00DC7890"/>
    <w:rsid w:val="00DC7DA5"/>
    <w:rsid w:val="00DD02C4"/>
    <w:rsid w:val="00DD04F0"/>
    <w:rsid w:val="00DD0C93"/>
    <w:rsid w:val="00DD1040"/>
    <w:rsid w:val="00DD128A"/>
    <w:rsid w:val="00DD128F"/>
    <w:rsid w:val="00DD12B1"/>
    <w:rsid w:val="00DD12B5"/>
    <w:rsid w:val="00DD1422"/>
    <w:rsid w:val="00DD1466"/>
    <w:rsid w:val="00DD15EE"/>
    <w:rsid w:val="00DD1947"/>
    <w:rsid w:val="00DD1A59"/>
    <w:rsid w:val="00DD1D66"/>
    <w:rsid w:val="00DD1ED7"/>
    <w:rsid w:val="00DD2221"/>
    <w:rsid w:val="00DD2249"/>
    <w:rsid w:val="00DD242B"/>
    <w:rsid w:val="00DD2478"/>
    <w:rsid w:val="00DD26B8"/>
    <w:rsid w:val="00DD2862"/>
    <w:rsid w:val="00DD2AD0"/>
    <w:rsid w:val="00DD2FE5"/>
    <w:rsid w:val="00DD3401"/>
    <w:rsid w:val="00DD3430"/>
    <w:rsid w:val="00DD3480"/>
    <w:rsid w:val="00DD3565"/>
    <w:rsid w:val="00DD49D3"/>
    <w:rsid w:val="00DD4E10"/>
    <w:rsid w:val="00DD4F37"/>
    <w:rsid w:val="00DD52E9"/>
    <w:rsid w:val="00DD5514"/>
    <w:rsid w:val="00DD5534"/>
    <w:rsid w:val="00DD5704"/>
    <w:rsid w:val="00DD57FD"/>
    <w:rsid w:val="00DD5836"/>
    <w:rsid w:val="00DD5AFD"/>
    <w:rsid w:val="00DD5B3C"/>
    <w:rsid w:val="00DD6396"/>
    <w:rsid w:val="00DD63EF"/>
    <w:rsid w:val="00DD6633"/>
    <w:rsid w:val="00DD6969"/>
    <w:rsid w:val="00DD6C70"/>
    <w:rsid w:val="00DD6CED"/>
    <w:rsid w:val="00DD6DA2"/>
    <w:rsid w:val="00DD71CD"/>
    <w:rsid w:val="00DD761C"/>
    <w:rsid w:val="00DD7AFF"/>
    <w:rsid w:val="00DD7DF3"/>
    <w:rsid w:val="00DD7EF8"/>
    <w:rsid w:val="00DD7F98"/>
    <w:rsid w:val="00DE0171"/>
    <w:rsid w:val="00DE0333"/>
    <w:rsid w:val="00DE0558"/>
    <w:rsid w:val="00DE0AAA"/>
    <w:rsid w:val="00DE0ED5"/>
    <w:rsid w:val="00DE16DD"/>
    <w:rsid w:val="00DE1838"/>
    <w:rsid w:val="00DE1ACE"/>
    <w:rsid w:val="00DE1BBD"/>
    <w:rsid w:val="00DE2148"/>
    <w:rsid w:val="00DE21CF"/>
    <w:rsid w:val="00DE279F"/>
    <w:rsid w:val="00DE29EE"/>
    <w:rsid w:val="00DE2CFC"/>
    <w:rsid w:val="00DE2D4B"/>
    <w:rsid w:val="00DE3083"/>
    <w:rsid w:val="00DE3634"/>
    <w:rsid w:val="00DE3834"/>
    <w:rsid w:val="00DE3E7C"/>
    <w:rsid w:val="00DE4484"/>
    <w:rsid w:val="00DE45AC"/>
    <w:rsid w:val="00DE464E"/>
    <w:rsid w:val="00DE4664"/>
    <w:rsid w:val="00DE47CE"/>
    <w:rsid w:val="00DE480D"/>
    <w:rsid w:val="00DE4B0C"/>
    <w:rsid w:val="00DE4C2C"/>
    <w:rsid w:val="00DE4D74"/>
    <w:rsid w:val="00DE4EBB"/>
    <w:rsid w:val="00DE516B"/>
    <w:rsid w:val="00DE589A"/>
    <w:rsid w:val="00DE5F23"/>
    <w:rsid w:val="00DE61AA"/>
    <w:rsid w:val="00DE64D9"/>
    <w:rsid w:val="00DE65EB"/>
    <w:rsid w:val="00DE7012"/>
    <w:rsid w:val="00DE72F2"/>
    <w:rsid w:val="00DE72F8"/>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E5C"/>
    <w:rsid w:val="00DF5FF9"/>
    <w:rsid w:val="00DF6014"/>
    <w:rsid w:val="00DF665D"/>
    <w:rsid w:val="00DF669F"/>
    <w:rsid w:val="00DF6824"/>
    <w:rsid w:val="00DF6EF9"/>
    <w:rsid w:val="00DF6F0F"/>
    <w:rsid w:val="00DF70BA"/>
    <w:rsid w:val="00DF7226"/>
    <w:rsid w:val="00E000A6"/>
    <w:rsid w:val="00E00149"/>
    <w:rsid w:val="00E004D1"/>
    <w:rsid w:val="00E00A07"/>
    <w:rsid w:val="00E00C11"/>
    <w:rsid w:val="00E00EFF"/>
    <w:rsid w:val="00E00FBC"/>
    <w:rsid w:val="00E01386"/>
    <w:rsid w:val="00E019EA"/>
    <w:rsid w:val="00E0204F"/>
    <w:rsid w:val="00E025C5"/>
    <w:rsid w:val="00E028E6"/>
    <w:rsid w:val="00E02C20"/>
    <w:rsid w:val="00E02E67"/>
    <w:rsid w:val="00E032C1"/>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6D8A"/>
    <w:rsid w:val="00E07686"/>
    <w:rsid w:val="00E07E45"/>
    <w:rsid w:val="00E07FD4"/>
    <w:rsid w:val="00E1007C"/>
    <w:rsid w:val="00E102BD"/>
    <w:rsid w:val="00E102E3"/>
    <w:rsid w:val="00E1039D"/>
    <w:rsid w:val="00E103F8"/>
    <w:rsid w:val="00E104DE"/>
    <w:rsid w:val="00E1074E"/>
    <w:rsid w:val="00E10E9D"/>
    <w:rsid w:val="00E1124F"/>
    <w:rsid w:val="00E118E0"/>
    <w:rsid w:val="00E11984"/>
    <w:rsid w:val="00E11C22"/>
    <w:rsid w:val="00E11CAF"/>
    <w:rsid w:val="00E11E19"/>
    <w:rsid w:val="00E11EB8"/>
    <w:rsid w:val="00E12578"/>
    <w:rsid w:val="00E125EE"/>
    <w:rsid w:val="00E12775"/>
    <w:rsid w:val="00E12A5A"/>
    <w:rsid w:val="00E12BE9"/>
    <w:rsid w:val="00E12DAD"/>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7D7"/>
    <w:rsid w:val="00E1582F"/>
    <w:rsid w:val="00E15FE1"/>
    <w:rsid w:val="00E16194"/>
    <w:rsid w:val="00E1626E"/>
    <w:rsid w:val="00E164E8"/>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992"/>
    <w:rsid w:val="00E21CCC"/>
    <w:rsid w:val="00E21EDB"/>
    <w:rsid w:val="00E21FD8"/>
    <w:rsid w:val="00E220BA"/>
    <w:rsid w:val="00E220C1"/>
    <w:rsid w:val="00E2244B"/>
    <w:rsid w:val="00E224C9"/>
    <w:rsid w:val="00E226D4"/>
    <w:rsid w:val="00E22770"/>
    <w:rsid w:val="00E229F7"/>
    <w:rsid w:val="00E22A10"/>
    <w:rsid w:val="00E22C40"/>
    <w:rsid w:val="00E22EE3"/>
    <w:rsid w:val="00E2305C"/>
    <w:rsid w:val="00E23179"/>
    <w:rsid w:val="00E23224"/>
    <w:rsid w:val="00E23667"/>
    <w:rsid w:val="00E23851"/>
    <w:rsid w:val="00E23983"/>
    <w:rsid w:val="00E23ACC"/>
    <w:rsid w:val="00E23ADB"/>
    <w:rsid w:val="00E2446F"/>
    <w:rsid w:val="00E24DB0"/>
    <w:rsid w:val="00E250DB"/>
    <w:rsid w:val="00E25386"/>
    <w:rsid w:val="00E25450"/>
    <w:rsid w:val="00E25ADB"/>
    <w:rsid w:val="00E25CDF"/>
    <w:rsid w:val="00E25F49"/>
    <w:rsid w:val="00E260C3"/>
    <w:rsid w:val="00E2617B"/>
    <w:rsid w:val="00E2690E"/>
    <w:rsid w:val="00E26F3D"/>
    <w:rsid w:val="00E272FE"/>
    <w:rsid w:val="00E2789C"/>
    <w:rsid w:val="00E27C81"/>
    <w:rsid w:val="00E30517"/>
    <w:rsid w:val="00E3070A"/>
    <w:rsid w:val="00E30728"/>
    <w:rsid w:val="00E307E4"/>
    <w:rsid w:val="00E30A72"/>
    <w:rsid w:val="00E30BDD"/>
    <w:rsid w:val="00E311A5"/>
    <w:rsid w:val="00E31371"/>
    <w:rsid w:val="00E31506"/>
    <w:rsid w:val="00E31F8A"/>
    <w:rsid w:val="00E322BF"/>
    <w:rsid w:val="00E325CE"/>
    <w:rsid w:val="00E32679"/>
    <w:rsid w:val="00E327EE"/>
    <w:rsid w:val="00E32D5C"/>
    <w:rsid w:val="00E32E0E"/>
    <w:rsid w:val="00E3302D"/>
    <w:rsid w:val="00E33351"/>
    <w:rsid w:val="00E33802"/>
    <w:rsid w:val="00E33814"/>
    <w:rsid w:val="00E339C6"/>
    <w:rsid w:val="00E33BB9"/>
    <w:rsid w:val="00E33E4D"/>
    <w:rsid w:val="00E342BC"/>
    <w:rsid w:val="00E3457A"/>
    <w:rsid w:val="00E347CD"/>
    <w:rsid w:val="00E34A91"/>
    <w:rsid w:val="00E34D6E"/>
    <w:rsid w:val="00E34F08"/>
    <w:rsid w:val="00E35657"/>
    <w:rsid w:val="00E35DF1"/>
    <w:rsid w:val="00E35F47"/>
    <w:rsid w:val="00E362BC"/>
    <w:rsid w:val="00E3648F"/>
    <w:rsid w:val="00E365D2"/>
    <w:rsid w:val="00E36DF9"/>
    <w:rsid w:val="00E374CC"/>
    <w:rsid w:val="00E375EA"/>
    <w:rsid w:val="00E377BF"/>
    <w:rsid w:val="00E37C25"/>
    <w:rsid w:val="00E37F72"/>
    <w:rsid w:val="00E40362"/>
    <w:rsid w:val="00E403D1"/>
    <w:rsid w:val="00E40DAE"/>
    <w:rsid w:val="00E40E78"/>
    <w:rsid w:val="00E415CB"/>
    <w:rsid w:val="00E419AD"/>
    <w:rsid w:val="00E41A3E"/>
    <w:rsid w:val="00E41D2F"/>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42C"/>
    <w:rsid w:val="00E538E0"/>
    <w:rsid w:val="00E53E22"/>
    <w:rsid w:val="00E53F67"/>
    <w:rsid w:val="00E54042"/>
    <w:rsid w:val="00E544E6"/>
    <w:rsid w:val="00E5476E"/>
    <w:rsid w:val="00E54D33"/>
    <w:rsid w:val="00E5503E"/>
    <w:rsid w:val="00E551BC"/>
    <w:rsid w:val="00E55582"/>
    <w:rsid w:val="00E558D9"/>
    <w:rsid w:val="00E55ABF"/>
    <w:rsid w:val="00E56699"/>
    <w:rsid w:val="00E5711F"/>
    <w:rsid w:val="00E5765B"/>
    <w:rsid w:val="00E57723"/>
    <w:rsid w:val="00E57726"/>
    <w:rsid w:val="00E578B2"/>
    <w:rsid w:val="00E57A6E"/>
    <w:rsid w:val="00E6000E"/>
    <w:rsid w:val="00E60241"/>
    <w:rsid w:val="00E6029F"/>
    <w:rsid w:val="00E602C9"/>
    <w:rsid w:val="00E60369"/>
    <w:rsid w:val="00E608B7"/>
    <w:rsid w:val="00E60F80"/>
    <w:rsid w:val="00E613CC"/>
    <w:rsid w:val="00E61781"/>
    <w:rsid w:val="00E618E3"/>
    <w:rsid w:val="00E61AAE"/>
    <w:rsid w:val="00E61DAC"/>
    <w:rsid w:val="00E61DB1"/>
    <w:rsid w:val="00E62275"/>
    <w:rsid w:val="00E6247A"/>
    <w:rsid w:val="00E624DA"/>
    <w:rsid w:val="00E62597"/>
    <w:rsid w:val="00E626AA"/>
    <w:rsid w:val="00E62896"/>
    <w:rsid w:val="00E629F9"/>
    <w:rsid w:val="00E62ABD"/>
    <w:rsid w:val="00E62AF2"/>
    <w:rsid w:val="00E6300E"/>
    <w:rsid w:val="00E63060"/>
    <w:rsid w:val="00E630F7"/>
    <w:rsid w:val="00E631EB"/>
    <w:rsid w:val="00E63434"/>
    <w:rsid w:val="00E63797"/>
    <w:rsid w:val="00E6412A"/>
    <w:rsid w:val="00E641EA"/>
    <w:rsid w:val="00E64286"/>
    <w:rsid w:val="00E64763"/>
    <w:rsid w:val="00E64D86"/>
    <w:rsid w:val="00E6514E"/>
    <w:rsid w:val="00E6530A"/>
    <w:rsid w:val="00E654C9"/>
    <w:rsid w:val="00E65841"/>
    <w:rsid w:val="00E65A62"/>
    <w:rsid w:val="00E65E6B"/>
    <w:rsid w:val="00E66244"/>
    <w:rsid w:val="00E6640D"/>
    <w:rsid w:val="00E6682F"/>
    <w:rsid w:val="00E6691F"/>
    <w:rsid w:val="00E66F9D"/>
    <w:rsid w:val="00E67387"/>
    <w:rsid w:val="00E6795B"/>
    <w:rsid w:val="00E67C8B"/>
    <w:rsid w:val="00E7012A"/>
    <w:rsid w:val="00E7020E"/>
    <w:rsid w:val="00E705E5"/>
    <w:rsid w:val="00E70B0C"/>
    <w:rsid w:val="00E710FA"/>
    <w:rsid w:val="00E71417"/>
    <w:rsid w:val="00E71DF1"/>
    <w:rsid w:val="00E71E2E"/>
    <w:rsid w:val="00E722EF"/>
    <w:rsid w:val="00E723D3"/>
    <w:rsid w:val="00E7242A"/>
    <w:rsid w:val="00E7245A"/>
    <w:rsid w:val="00E72ABE"/>
    <w:rsid w:val="00E72BCC"/>
    <w:rsid w:val="00E73065"/>
    <w:rsid w:val="00E7306F"/>
    <w:rsid w:val="00E73713"/>
    <w:rsid w:val="00E73D54"/>
    <w:rsid w:val="00E73E01"/>
    <w:rsid w:val="00E74589"/>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B6C"/>
    <w:rsid w:val="00E80B75"/>
    <w:rsid w:val="00E80F34"/>
    <w:rsid w:val="00E810EC"/>
    <w:rsid w:val="00E8117B"/>
    <w:rsid w:val="00E81430"/>
    <w:rsid w:val="00E81490"/>
    <w:rsid w:val="00E815AA"/>
    <w:rsid w:val="00E81F9F"/>
    <w:rsid w:val="00E81FE9"/>
    <w:rsid w:val="00E81FFC"/>
    <w:rsid w:val="00E82155"/>
    <w:rsid w:val="00E826C8"/>
    <w:rsid w:val="00E8289C"/>
    <w:rsid w:val="00E828DA"/>
    <w:rsid w:val="00E82D10"/>
    <w:rsid w:val="00E82E08"/>
    <w:rsid w:val="00E83280"/>
    <w:rsid w:val="00E832C9"/>
    <w:rsid w:val="00E83469"/>
    <w:rsid w:val="00E83BF7"/>
    <w:rsid w:val="00E83E6E"/>
    <w:rsid w:val="00E843F9"/>
    <w:rsid w:val="00E847EA"/>
    <w:rsid w:val="00E84A52"/>
    <w:rsid w:val="00E850F7"/>
    <w:rsid w:val="00E85279"/>
    <w:rsid w:val="00E852E4"/>
    <w:rsid w:val="00E85483"/>
    <w:rsid w:val="00E85820"/>
    <w:rsid w:val="00E859CA"/>
    <w:rsid w:val="00E85CF1"/>
    <w:rsid w:val="00E86057"/>
    <w:rsid w:val="00E861F7"/>
    <w:rsid w:val="00E864F2"/>
    <w:rsid w:val="00E86635"/>
    <w:rsid w:val="00E86647"/>
    <w:rsid w:val="00E86BA9"/>
    <w:rsid w:val="00E86E1E"/>
    <w:rsid w:val="00E87129"/>
    <w:rsid w:val="00E87192"/>
    <w:rsid w:val="00E87565"/>
    <w:rsid w:val="00E875CA"/>
    <w:rsid w:val="00E879F0"/>
    <w:rsid w:val="00E87AC1"/>
    <w:rsid w:val="00E87AE6"/>
    <w:rsid w:val="00E87DCE"/>
    <w:rsid w:val="00E87E12"/>
    <w:rsid w:val="00E90199"/>
    <w:rsid w:val="00E90AB7"/>
    <w:rsid w:val="00E90B1B"/>
    <w:rsid w:val="00E913F0"/>
    <w:rsid w:val="00E91514"/>
    <w:rsid w:val="00E915E1"/>
    <w:rsid w:val="00E91723"/>
    <w:rsid w:val="00E919F0"/>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5D5"/>
    <w:rsid w:val="00E94762"/>
    <w:rsid w:val="00E94B85"/>
    <w:rsid w:val="00E94C65"/>
    <w:rsid w:val="00E94CE0"/>
    <w:rsid w:val="00E952E8"/>
    <w:rsid w:val="00E9533A"/>
    <w:rsid w:val="00E95490"/>
    <w:rsid w:val="00E955A8"/>
    <w:rsid w:val="00E95754"/>
    <w:rsid w:val="00E95B52"/>
    <w:rsid w:val="00E95D01"/>
    <w:rsid w:val="00E9614A"/>
    <w:rsid w:val="00E9627E"/>
    <w:rsid w:val="00E96497"/>
    <w:rsid w:val="00E9687A"/>
    <w:rsid w:val="00E9694A"/>
    <w:rsid w:val="00E96C84"/>
    <w:rsid w:val="00E96E46"/>
    <w:rsid w:val="00E96FBC"/>
    <w:rsid w:val="00E9738B"/>
    <w:rsid w:val="00E97507"/>
    <w:rsid w:val="00EA00A6"/>
    <w:rsid w:val="00EA0281"/>
    <w:rsid w:val="00EA0621"/>
    <w:rsid w:val="00EA0652"/>
    <w:rsid w:val="00EA0A05"/>
    <w:rsid w:val="00EA0AB8"/>
    <w:rsid w:val="00EA0BD3"/>
    <w:rsid w:val="00EA0BFA"/>
    <w:rsid w:val="00EA0E05"/>
    <w:rsid w:val="00EA0E10"/>
    <w:rsid w:val="00EA1027"/>
    <w:rsid w:val="00EA1656"/>
    <w:rsid w:val="00EA1665"/>
    <w:rsid w:val="00EA1AEA"/>
    <w:rsid w:val="00EA1B4A"/>
    <w:rsid w:val="00EA20D9"/>
    <w:rsid w:val="00EA2271"/>
    <w:rsid w:val="00EA24FF"/>
    <w:rsid w:val="00EA2730"/>
    <w:rsid w:val="00EA2D9B"/>
    <w:rsid w:val="00EA2DF9"/>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010"/>
    <w:rsid w:val="00EA6036"/>
    <w:rsid w:val="00EA60E1"/>
    <w:rsid w:val="00EA6506"/>
    <w:rsid w:val="00EA66F6"/>
    <w:rsid w:val="00EA673B"/>
    <w:rsid w:val="00EA708C"/>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1033"/>
    <w:rsid w:val="00EB1705"/>
    <w:rsid w:val="00EB177A"/>
    <w:rsid w:val="00EB17CB"/>
    <w:rsid w:val="00EB1819"/>
    <w:rsid w:val="00EB187D"/>
    <w:rsid w:val="00EB1988"/>
    <w:rsid w:val="00EB1A7B"/>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A13"/>
    <w:rsid w:val="00EB4EA8"/>
    <w:rsid w:val="00EB51F9"/>
    <w:rsid w:val="00EB534C"/>
    <w:rsid w:val="00EB543D"/>
    <w:rsid w:val="00EB545D"/>
    <w:rsid w:val="00EB55D2"/>
    <w:rsid w:val="00EB57E7"/>
    <w:rsid w:val="00EB5A4E"/>
    <w:rsid w:val="00EB5C3A"/>
    <w:rsid w:val="00EB5CC3"/>
    <w:rsid w:val="00EB5D93"/>
    <w:rsid w:val="00EB628E"/>
    <w:rsid w:val="00EB63F4"/>
    <w:rsid w:val="00EB6440"/>
    <w:rsid w:val="00EB6698"/>
    <w:rsid w:val="00EB6A8D"/>
    <w:rsid w:val="00EB6BCE"/>
    <w:rsid w:val="00EB6C27"/>
    <w:rsid w:val="00EB6C53"/>
    <w:rsid w:val="00EB6ED2"/>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E21"/>
    <w:rsid w:val="00EC2F72"/>
    <w:rsid w:val="00EC32D6"/>
    <w:rsid w:val="00EC331F"/>
    <w:rsid w:val="00EC36DD"/>
    <w:rsid w:val="00EC3EBA"/>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D68"/>
    <w:rsid w:val="00EC7183"/>
    <w:rsid w:val="00EC71AB"/>
    <w:rsid w:val="00EC7349"/>
    <w:rsid w:val="00ED00B4"/>
    <w:rsid w:val="00ED022F"/>
    <w:rsid w:val="00ED04CE"/>
    <w:rsid w:val="00ED0DE8"/>
    <w:rsid w:val="00ED0EA4"/>
    <w:rsid w:val="00ED0EB9"/>
    <w:rsid w:val="00ED1206"/>
    <w:rsid w:val="00ED1447"/>
    <w:rsid w:val="00ED19B6"/>
    <w:rsid w:val="00ED1A39"/>
    <w:rsid w:val="00ED2094"/>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B7D"/>
    <w:rsid w:val="00ED4792"/>
    <w:rsid w:val="00ED5122"/>
    <w:rsid w:val="00ED54F7"/>
    <w:rsid w:val="00ED58F2"/>
    <w:rsid w:val="00ED58FE"/>
    <w:rsid w:val="00ED5947"/>
    <w:rsid w:val="00ED5994"/>
    <w:rsid w:val="00ED5B50"/>
    <w:rsid w:val="00ED5F7B"/>
    <w:rsid w:val="00ED62F5"/>
    <w:rsid w:val="00ED7363"/>
    <w:rsid w:val="00ED7884"/>
    <w:rsid w:val="00EE0074"/>
    <w:rsid w:val="00EE00C9"/>
    <w:rsid w:val="00EE0130"/>
    <w:rsid w:val="00EE08BC"/>
    <w:rsid w:val="00EE09EA"/>
    <w:rsid w:val="00EE0A49"/>
    <w:rsid w:val="00EE0E09"/>
    <w:rsid w:val="00EE12DA"/>
    <w:rsid w:val="00EE13C8"/>
    <w:rsid w:val="00EE14C4"/>
    <w:rsid w:val="00EE14D7"/>
    <w:rsid w:val="00EE15CA"/>
    <w:rsid w:val="00EE18BB"/>
    <w:rsid w:val="00EE1CDA"/>
    <w:rsid w:val="00EE24B7"/>
    <w:rsid w:val="00EE2A50"/>
    <w:rsid w:val="00EE2AAB"/>
    <w:rsid w:val="00EE3203"/>
    <w:rsid w:val="00EE33A6"/>
    <w:rsid w:val="00EE3B6C"/>
    <w:rsid w:val="00EE3DCB"/>
    <w:rsid w:val="00EE3FE2"/>
    <w:rsid w:val="00EE43F9"/>
    <w:rsid w:val="00EE44A5"/>
    <w:rsid w:val="00EE4708"/>
    <w:rsid w:val="00EE4EBA"/>
    <w:rsid w:val="00EE4F27"/>
    <w:rsid w:val="00EE5112"/>
    <w:rsid w:val="00EE58ED"/>
    <w:rsid w:val="00EE62B4"/>
    <w:rsid w:val="00EE636D"/>
    <w:rsid w:val="00EE66B1"/>
    <w:rsid w:val="00EE6A8C"/>
    <w:rsid w:val="00EE6C8E"/>
    <w:rsid w:val="00EE6CB1"/>
    <w:rsid w:val="00EE6D07"/>
    <w:rsid w:val="00EE6D48"/>
    <w:rsid w:val="00EE7309"/>
    <w:rsid w:val="00EE7726"/>
    <w:rsid w:val="00EE785F"/>
    <w:rsid w:val="00EE78AC"/>
    <w:rsid w:val="00EE7B89"/>
    <w:rsid w:val="00EE7D91"/>
    <w:rsid w:val="00EE7ECE"/>
    <w:rsid w:val="00EF0225"/>
    <w:rsid w:val="00EF0598"/>
    <w:rsid w:val="00EF082A"/>
    <w:rsid w:val="00EF0BBB"/>
    <w:rsid w:val="00EF0E50"/>
    <w:rsid w:val="00EF118F"/>
    <w:rsid w:val="00EF11AB"/>
    <w:rsid w:val="00EF1336"/>
    <w:rsid w:val="00EF13C7"/>
    <w:rsid w:val="00EF16FE"/>
    <w:rsid w:val="00EF1C0D"/>
    <w:rsid w:val="00EF1F0E"/>
    <w:rsid w:val="00EF20FD"/>
    <w:rsid w:val="00EF2786"/>
    <w:rsid w:val="00EF28D7"/>
    <w:rsid w:val="00EF29F8"/>
    <w:rsid w:val="00EF2C3D"/>
    <w:rsid w:val="00EF2D50"/>
    <w:rsid w:val="00EF34CD"/>
    <w:rsid w:val="00EF35A4"/>
    <w:rsid w:val="00EF3A28"/>
    <w:rsid w:val="00EF3A3D"/>
    <w:rsid w:val="00EF3A4A"/>
    <w:rsid w:val="00EF3BE2"/>
    <w:rsid w:val="00EF3C9B"/>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C5C"/>
    <w:rsid w:val="00EF6D7D"/>
    <w:rsid w:val="00EF6EF5"/>
    <w:rsid w:val="00EF706C"/>
    <w:rsid w:val="00EF7131"/>
    <w:rsid w:val="00EF72B5"/>
    <w:rsid w:val="00EF7614"/>
    <w:rsid w:val="00EF7878"/>
    <w:rsid w:val="00EF78C8"/>
    <w:rsid w:val="00EF7A1C"/>
    <w:rsid w:val="00EF7B81"/>
    <w:rsid w:val="00EF7CB9"/>
    <w:rsid w:val="00F000F0"/>
    <w:rsid w:val="00F00103"/>
    <w:rsid w:val="00F00180"/>
    <w:rsid w:val="00F002BF"/>
    <w:rsid w:val="00F0031F"/>
    <w:rsid w:val="00F006E4"/>
    <w:rsid w:val="00F00923"/>
    <w:rsid w:val="00F00C9D"/>
    <w:rsid w:val="00F01034"/>
    <w:rsid w:val="00F0106A"/>
    <w:rsid w:val="00F017CB"/>
    <w:rsid w:val="00F0197D"/>
    <w:rsid w:val="00F01A58"/>
    <w:rsid w:val="00F01CCC"/>
    <w:rsid w:val="00F01E3C"/>
    <w:rsid w:val="00F0222F"/>
    <w:rsid w:val="00F023A1"/>
    <w:rsid w:val="00F024E9"/>
    <w:rsid w:val="00F02679"/>
    <w:rsid w:val="00F026AE"/>
    <w:rsid w:val="00F027FF"/>
    <w:rsid w:val="00F0285D"/>
    <w:rsid w:val="00F02ED8"/>
    <w:rsid w:val="00F0301D"/>
    <w:rsid w:val="00F030D6"/>
    <w:rsid w:val="00F032DF"/>
    <w:rsid w:val="00F03466"/>
    <w:rsid w:val="00F03522"/>
    <w:rsid w:val="00F0388F"/>
    <w:rsid w:val="00F03891"/>
    <w:rsid w:val="00F043D0"/>
    <w:rsid w:val="00F044CA"/>
    <w:rsid w:val="00F04551"/>
    <w:rsid w:val="00F04887"/>
    <w:rsid w:val="00F04922"/>
    <w:rsid w:val="00F04D51"/>
    <w:rsid w:val="00F04F3E"/>
    <w:rsid w:val="00F0522E"/>
    <w:rsid w:val="00F05EED"/>
    <w:rsid w:val="00F067A9"/>
    <w:rsid w:val="00F06C4F"/>
    <w:rsid w:val="00F06F02"/>
    <w:rsid w:val="00F06F4C"/>
    <w:rsid w:val="00F07053"/>
    <w:rsid w:val="00F075EA"/>
    <w:rsid w:val="00F07833"/>
    <w:rsid w:val="00F07DEB"/>
    <w:rsid w:val="00F07E69"/>
    <w:rsid w:val="00F100BA"/>
    <w:rsid w:val="00F10437"/>
    <w:rsid w:val="00F10465"/>
    <w:rsid w:val="00F10864"/>
    <w:rsid w:val="00F108F5"/>
    <w:rsid w:val="00F10910"/>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B3"/>
    <w:rsid w:val="00F13FAF"/>
    <w:rsid w:val="00F1403E"/>
    <w:rsid w:val="00F1415B"/>
    <w:rsid w:val="00F1473D"/>
    <w:rsid w:val="00F1476B"/>
    <w:rsid w:val="00F149F8"/>
    <w:rsid w:val="00F15860"/>
    <w:rsid w:val="00F15A87"/>
    <w:rsid w:val="00F15F91"/>
    <w:rsid w:val="00F16628"/>
    <w:rsid w:val="00F16BB1"/>
    <w:rsid w:val="00F16F7C"/>
    <w:rsid w:val="00F17A8F"/>
    <w:rsid w:val="00F17B67"/>
    <w:rsid w:val="00F17CA8"/>
    <w:rsid w:val="00F20046"/>
    <w:rsid w:val="00F20540"/>
    <w:rsid w:val="00F206FE"/>
    <w:rsid w:val="00F2094D"/>
    <w:rsid w:val="00F20A2E"/>
    <w:rsid w:val="00F20F5B"/>
    <w:rsid w:val="00F20FD7"/>
    <w:rsid w:val="00F21048"/>
    <w:rsid w:val="00F210AB"/>
    <w:rsid w:val="00F2147B"/>
    <w:rsid w:val="00F215C3"/>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17C"/>
    <w:rsid w:val="00F26187"/>
    <w:rsid w:val="00F2643A"/>
    <w:rsid w:val="00F26886"/>
    <w:rsid w:val="00F2699C"/>
    <w:rsid w:val="00F26AF5"/>
    <w:rsid w:val="00F26EAA"/>
    <w:rsid w:val="00F26ED9"/>
    <w:rsid w:val="00F2762E"/>
    <w:rsid w:val="00F27E0C"/>
    <w:rsid w:val="00F3002F"/>
    <w:rsid w:val="00F30031"/>
    <w:rsid w:val="00F30301"/>
    <w:rsid w:val="00F30353"/>
    <w:rsid w:val="00F3043B"/>
    <w:rsid w:val="00F30469"/>
    <w:rsid w:val="00F30713"/>
    <w:rsid w:val="00F308C0"/>
    <w:rsid w:val="00F30BCF"/>
    <w:rsid w:val="00F311BE"/>
    <w:rsid w:val="00F312B8"/>
    <w:rsid w:val="00F31743"/>
    <w:rsid w:val="00F317DA"/>
    <w:rsid w:val="00F318E7"/>
    <w:rsid w:val="00F31A74"/>
    <w:rsid w:val="00F31C01"/>
    <w:rsid w:val="00F31CCA"/>
    <w:rsid w:val="00F31D75"/>
    <w:rsid w:val="00F31D82"/>
    <w:rsid w:val="00F31F17"/>
    <w:rsid w:val="00F31F7E"/>
    <w:rsid w:val="00F3236F"/>
    <w:rsid w:val="00F32374"/>
    <w:rsid w:val="00F323CC"/>
    <w:rsid w:val="00F323F6"/>
    <w:rsid w:val="00F3267C"/>
    <w:rsid w:val="00F3273C"/>
    <w:rsid w:val="00F32F0E"/>
    <w:rsid w:val="00F32F3E"/>
    <w:rsid w:val="00F33036"/>
    <w:rsid w:val="00F33580"/>
    <w:rsid w:val="00F3383E"/>
    <w:rsid w:val="00F3386F"/>
    <w:rsid w:val="00F34286"/>
    <w:rsid w:val="00F342A9"/>
    <w:rsid w:val="00F342E5"/>
    <w:rsid w:val="00F346BC"/>
    <w:rsid w:val="00F34A4F"/>
    <w:rsid w:val="00F34CB9"/>
    <w:rsid w:val="00F3521B"/>
    <w:rsid w:val="00F35532"/>
    <w:rsid w:val="00F35561"/>
    <w:rsid w:val="00F35865"/>
    <w:rsid w:val="00F359F7"/>
    <w:rsid w:val="00F35C57"/>
    <w:rsid w:val="00F35E92"/>
    <w:rsid w:val="00F35F41"/>
    <w:rsid w:val="00F363C3"/>
    <w:rsid w:val="00F364B9"/>
    <w:rsid w:val="00F3651B"/>
    <w:rsid w:val="00F369F3"/>
    <w:rsid w:val="00F370CB"/>
    <w:rsid w:val="00F377A2"/>
    <w:rsid w:val="00F37922"/>
    <w:rsid w:val="00F37AEF"/>
    <w:rsid w:val="00F40744"/>
    <w:rsid w:val="00F4106A"/>
    <w:rsid w:val="00F41186"/>
    <w:rsid w:val="00F411DF"/>
    <w:rsid w:val="00F4125D"/>
    <w:rsid w:val="00F413EE"/>
    <w:rsid w:val="00F417D6"/>
    <w:rsid w:val="00F41F87"/>
    <w:rsid w:val="00F4210B"/>
    <w:rsid w:val="00F4211E"/>
    <w:rsid w:val="00F42470"/>
    <w:rsid w:val="00F4255A"/>
    <w:rsid w:val="00F426AD"/>
    <w:rsid w:val="00F42910"/>
    <w:rsid w:val="00F42A5C"/>
    <w:rsid w:val="00F42ADB"/>
    <w:rsid w:val="00F42C2B"/>
    <w:rsid w:val="00F42C3B"/>
    <w:rsid w:val="00F42E86"/>
    <w:rsid w:val="00F431C9"/>
    <w:rsid w:val="00F43360"/>
    <w:rsid w:val="00F43859"/>
    <w:rsid w:val="00F439C5"/>
    <w:rsid w:val="00F43B0B"/>
    <w:rsid w:val="00F441EB"/>
    <w:rsid w:val="00F442EB"/>
    <w:rsid w:val="00F4439A"/>
    <w:rsid w:val="00F44833"/>
    <w:rsid w:val="00F44EC5"/>
    <w:rsid w:val="00F454BB"/>
    <w:rsid w:val="00F45685"/>
    <w:rsid w:val="00F457F9"/>
    <w:rsid w:val="00F4582B"/>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2756"/>
    <w:rsid w:val="00F52825"/>
    <w:rsid w:val="00F52867"/>
    <w:rsid w:val="00F52A47"/>
    <w:rsid w:val="00F52A4B"/>
    <w:rsid w:val="00F52C07"/>
    <w:rsid w:val="00F52C6C"/>
    <w:rsid w:val="00F52C93"/>
    <w:rsid w:val="00F52FA8"/>
    <w:rsid w:val="00F538CD"/>
    <w:rsid w:val="00F54192"/>
    <w:rsid w:val="00F54273"/>
    <w:rsid w:val="00F542D8"/>
    <w:rsid w:val="00F5463C"/>
    <w:rsid w:val="00F548C8"/>
    <w:rsid w:val="00F54BDB"/>
    <w:rsid w:val="00F55902"/>
    <w:rsid w:val="00F55AA4"/>
    <w:rsid w:val="00F55AC5"/>
    <w:rsid w:val="00F5662E"/>
    <w:rsid w:val="00F568B1"/>
    <w:rsid w:val="00F568FF"/>
    <w:rsid w:val="00F56918"/>
    <w:rsid w:val="00F56B25"/>
    <w:rsid w:val="00F56BF2"/>
    <w:rsid w:val="00F56E5E"/>
    <w:rsid w:val="00F56FC1"/>
    <w:rsid w:val="00F57637"/>
    <w:rsid w:val="00F5765A"/>
    <w:rsid w:val="00F57704"/>
    <w:rsid w:val="00F577F9"/>
    <w:rsid w:val="00F57BD3"/>
    <w:rsid w:val="00F57BDE"/>
    <w:rsid w:val="00F57C72"/>
    <w:rsid w:val="00F60076"/>
    <w:rsid w:val="00F6021A"/>
    <w:rsid w:val="00F60435"/>
    <w:rsid w:val="00F60F7E"/>
    <w:rsid w:val="00F61158"/>
    <w:rsid w:val="00F61564"/>
    <w:rsid w:val="00F61701"/>
    <w:rsid w:val="00F61902"/>
    <w:rsid w:val="00F61B8B"/>
    <w:rsid w:val="00F61FDE"/>
    <w:rsid w:val="00F620AE"/>
    <w:rsid w:val="00F622E3"/>
    <w:rsid w:val="00F62377"/>
    <w:rsid w:val="00F62652"/>
    <w:rsid w:val="00F6269D"/>
    <w:rsid w:val="00F62916"/>
    <w:rsid w:val="00F62B57"/>
    <w:rsid w:val="00F63289"/>
    <w:rsid w:val="00F633AB"/>
    <w:rsid w:val="00F6348E"/>
    <w:rsid w:val="00F635E5"/>
    <w:rsid w:val="00F63F91"/>
    <w:rsid w:val="00F6404E"/>
    <w:rsid w:val="00F6433C"/>
    <w:rsid w:val="00F6474A"/>
    <w:rsid w:val="00F64966"/>
    <w:rsid w:val="00F64DEC"/>
    <w:rsid w:val="00F64F9F"/>
    <w:rsid w:val="00F650A4"/>
    <w:rsid w:val="00F654FA"/>
    <w:rsid w:val="00F65D14"/>
    <w:rsid w:val="00F65E11"/>
    <w:rsid w:val="00F660B8"/>
    <w:rsid w:val="00F662AA"/>
    <w:rsid w:val="00F66835"/>
    <w:rsid w:val="00F669E3"/>
    <w:rsid w:val="00F66A26"/>
    <w:rsid w:val="00F67A85"/>
    <w:rsid w:val="00F703AF"/>
    <w:rsid w:val="00F704B0"/>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04"/>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BD7"/>
    <w:rsid w:val="00F74C0B"/>
    <w:rsid w:val="00F7564B"/>
    <w:rsid w:val="00F75796"/>
    <w:rsid w:val="00F75B67"/>
    <w:rsid w:val="00F75D2D"/>
    <w:rsid w:val="00F75F79"/>
    <w:rsid w:val="00F762E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5E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515"/>
    <w:rsid w:val="00F83785"/>
    <w:rsid w:val="00F837A7"/>
    <w:rsid w:val="00F837DD"/>
    <w:rsid w:val="00F83A98"/>
    <w:rsid w:val="00F83E5F"/>
    <w:rsid w:val="00F83FE2"/>
    <w:rsid w:val="00F84849"/>
    <w:rsid w:val="00F849D7"/>
    <w:rsid w:val="00F84A2F"/>
    <w:rsid w:val="00F84B56"/>
    <w:rsid w:val="00F84BAB"/>
    <w:rsid w:val="00F850EB"/>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718B"/>
    <w:rsid w:val="00F8718E"/>
    <w:rsid w:val="00F87201"/>
    <w:rsid w:val="00F87317"/>
    <w:rsid w:val="00F873F4"/>
    <w:rsid w:val="00F878C8"/>
    <w:rsid w:val="00F879C6"/>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28B"/>
    <w:rsid w:val="00F923DB"/>
    <w:rsid w:val="00F92701"/>
    <w:rsid w:val="00F92725"/>
    <w:rsid w:val="00F9291E"/>
    <w:rsid w:val="00F92CAD"/>
    <w:rsid w:val="00F92CC7"/>
    <w:rsid w:val="00F93528"/>
    <w:rsid w:val="00F93607"/>
    <w:rsid w:val="00F938B2"/>
    <w:rsid w:val="00F93A3D"/>
    <w:rsid w:val="00F93D13"/>
    <w:rsid w:val="00F93EE6"/>
    <w:rsid w:val="00F94003"/>
    <w:rsid w:val="00F94412"/>
    <w:rsid w:val="00F94441"/>
    <w:rsid w:val="00F94572"/>
    <w:rsid w:val="00F94737"/>
    <w:rsid w:val="00F9473D"/>
    <w:rsid w:val="00F9495D"/>
    <w:rsid w:val="00F94C27"/>
    <w:rsid w:val="00F94E27"/>
    <w:rsid w:val="00F95013"/>
    <w:rsid w:val="00F951BD"/>
    <w:rsid w:val="00F954B7"/>
    <w:rsid w:val="00F9585C"/>
    <w:rsid w:val="00F961A5"/>
    <w:rsid w:val="00F9632D"/>
    <w:rsid w:val="00F9644F"/>
    <w:rsid w:val="00F965D9"/>
    <w:rsid w:val="00F969B1"/>
    <w:rsid w:val="00F96C7A"/>
    <w:rsid w:val="00F96E7C"/>
    <w:rsid w:val="00F9709C"/>
    <w:rsid w:val="00F97383"/>
    <w:rsid w:val="00F975B5"/>
    <w:rsid w:val="00F97654"/>
    <w:rsid w:val="00F97761"/>
    <w:rsid w:val="00F97765"/>
    <w:rsid w:val="00F97F4C"/>
    <w:rsid w:val="00FA028C"/>
    <w:rsid w:val="00FA04BE"/>
    <w:rsid w:val="00FA0509"/>
    <w:rsid w:val="00FA0D79"/>
    <w:rsid w:val="00FA0E7C"/>
    <w:rsid w:val="00FA1140"/>
    <w:rsid w:val="00FA1766"/>
    <w:rsid w:val="00FA1C2E"/>
    <w:rsid w:val="00FA1C5F"/>
    <w:rsid w:val="00FA1CBF"/>
    <w:rsid w:val="00FA1D8F"/>
    <w:rsid w:val="00FA1E26"/>
    <w:rsid w:val="00FA2002"/>
    <w:rsid w:val="00FA21AE"/>
    <w:rsid w:val="00FA2526"/>
    <w:rsid w:val="00FA2729"/>
    <w:rsid w:val="00FA2AB0"/>
    <w:rsid w:val="00FA375C"/>
    <w:rsid w:val="00FA3C84"/>
    <w:rsid w:val="00FA4A21"/>
    <w:rsid w:val="00FA4AB1"/>
    <w:rsid w:val="00FA4CD7"/>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8E9"/>
    <w:rsid w:val="00FA6A8C"/>
    <w:rsid w:val="00FA6CDE"/>
    <w:rsid w:val="00FA6D62"/>
    <w:rsid w:val="00FA70DF"/>
    <w:rsid w:val="00FA7152"/>
    <w:rsid w:val="00FA71E0"/>
    <w:rsid w:val="00FA78BC"/>
    <w:rsid w:val="00FA7A20"/>
    <w:rsid w:val="00FA7AA6"/>
    <w:rsid w:val="00FA7C04"/>
    <w:rsid w:val="00FB0443"/>
    <w:rsid w:val="00FB0532"/>
    <w:rsid w:val="00FB07A3"/>
    <w:rsid w:val="00FB0D51"/>
    <w:rsid w:val="00FB0DF2"/>
    <w:rsid w:val="00FB15D5"/>
    <w:rsid w:val="00FB168B"/>
    <w:rsid w:val="00FB1694"/>
    <w:rsid w:val="00FB18E8"/>
    <w:rsid w:val="00FB19D8"/>
    <w:rsid w:val="00FB1CEE"/>
    <w:rsid w:val="00FB22E5"/>
    <w:rsid w:val="00FB25F8"/>
    <w:rsid w:val="00FB2864"/>
    <w:rsid w:val="00FB289B"/>
    <w:rsid w:val="00FB2F94"/>
    <w:rsid w:val="00FB3159"/>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7A7"/>
    <w:rsid w:val="00FB5A6F"/>
    <w:rsid w:val="00FB5B21"/>
    <w:rsid w:val="00FB5D8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162"/>
    <w:rsid w:val="00FC1202"/>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CF1"/>
    <w:rsid w:val="00FC7F93"/>
    <w:rsid w:val="00FD003E"/>
    <w:rsid w:val="00FD0A0E"/>
    <w:rsid w:val="00FD0D7E"/>
    <w:rsid w:val="00FD10D2"/>
    <w:rsid w:val="00FD111E"/>
    <w:rsid w:val="00FD14E4"/>
    <w:rsid w:val="00FD197D"/>
    <w:rsid w:val="00FD1A89"/>
    <w:rsid w:val="00FD21C7"/>
    <w:rsid w:val="00FD21DD"/>
    <w:rsid w:val="00FD2524"/>
    <w:rsid w:val="00FD2740"/>
    <w:rsid w:val="00FD2804"/>
    <w:rsid w:val="00FD282A"/>
    <w:rsid w:val="00FD2A71"/>
    <w:rsid w:val="00FD2B66"/>
    <w:rsid w:val="00FD2E7E"/>
    <w:rsid w:val="00FD3149"/>
    <w:rsid w:val="00FD3905"/>
    <w:rsid w:val="00FD3C15"/>
    <w:rsid w:val="00FD449C"/>
    <w:rsid w:val="00FD4620"/>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F6A"/>
    <w:rsid w:val="00FD7FB9"/>
    <w:rsid w:val="00FE04B6"/>
    <w:rsid w:val="00FE05E5"/>
    <w:rsid w:val="00FE0657"/>
    <w:rsid w:val="00FE0C87"/>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BBB"/>
    <w:rsid w:val="00FF0D53"/>
    <w:rsid w:val="00FF1455"/>
    <w:rsid w:val="00FF14C1"/>
    <w:rsid w:val="00FF1716"/>
    <w:rsid w:val="00FF1862"/>
    <w:rsid w:val="00FF1CD4"/>
    <w:rsid w:val="00FF2077"/>
    <w:rsid w:val="00FF2551"/>
    <w:rsid w:val="00FF2849"/>
    <w:rsid w:val="00FF2926"/>
    <w:rsid w:val="00FF2A88"/>
    <w:rsid w:val="00FF310E"/>
    <w:rsid w:val="00FF37C5"/>
    <w:rsid w:val="00FF3A12"/>
    <w:rsid w:val="00FF3CFC"/>
    <w:rsid w:val="00FF417D"/>
    <w:rsid w:val="00FF43AF"/>
    <w:rsid w:val="00FF45F1"/>
    <w:rsid w:val="00FF4659"/>
    <w:rsid w:val="00FF48E0"/>
    <w:rsid w:val="00FF4D22"/>
    <w:rsid w:val="00FF4EED"/>
    <w:rsid w:val="00FF4FCD"/>
    <w:rsid w:val="00FF5026"/>
    <w:rsid w:val="00FF504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5A7BD4DA-8FD6-43D8-9A50-EABC4400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basedOn w:val="a"/>
    <w:next w:val="a"/>
    <w:link w:val="11"/>
    <w:qFormat/>
    <w:rsid w:val="00861BCC"/>
    <w:pPr>
      <w:numPr>
        <w:numId w:val="30"/>
      </w:numPr>
      <w:spacing w:before="240" w:after="0" w:line="360" w:lineRule="auto"/>
      <w:ind w:left="431" w:hanging="431"/>
      <w:outlineLvl w:val="0"/>
    </w:pPr>
    <w:rPr>
      <w:rFonts w:ascii="Arial" w:hAnsi="Arial" w:cs="Arial"/>
      <w:sz w:val="28"/>
      <w:szCs w:val="28"/>
      <w:lang w:val="en-US" w:eastAsia="zh-CN"/>
    </w:rPr>
  </w:style>
  <w:style w:type="paragraph" w:styleId="2">
    <w:name w:val="heading 2"/>
    <w:basedOn w:val="1"/>
    <w:next w:val="a"/>
    <w:link w:val="20"/>
    <w:qFormat/>
    <w:rsid w:val="00861BCC"/>
    <w:pPr>
      <w:numPr>
        <w:ilvl w:val="1"/>
      </w:numPr>
      <w:outlineLvl w:val="1"/>
    </w:pPr>
  </w:style>
  <w:style w:type="paragraph" w:styleId="3">
    <w:name w:val="heading 3"/>
    <w:basedOn w:val="2"/>
    <w:next w:val="a"/>
    <w:link w:val="30"/>
    <w:qFormat/>
    <w:rsid w:val="00460761"/>
    <w:pPr>
      <w:numPr>
        <w:ilvl w:val="2"/>
      </w:numPr>
      <w:spacing w:before="0"/>
      <w:outlineLvl w:val="2"/>
    </w:pPr>
    <w:rPr>
      <w:rFonts w:eastAsia="MS Mincho"/>
      <w:sz w:val="22"/>
      <w:szCs w:val="22"/>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6">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basedOn w:val="a1"/>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qFormat/>
    <w:rsid w:val="00A10B48"/>
    <w:rPr>
      <w:sz w:val="16"/>
      <w:szCs w:val="16"/>
    </w:rPr>
  </w:style>
  <w:style w:type="paragraph" w:styleId="af2">
    <w:name w:val="annotation text"/>
    <w:basedOn w:val="a"/>
    <w:link w:val="14"/>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link w:val="1"/>
    <w:rsid w:val="00861BCC"/>
    <w:rPr>
      <w:rFonts w:ascii="Arial" w:hAnsi="Arial" w:cs="Arial"/>
      <w:sz w:val="28"/>
      <w:szCs w:val="28"/>
    </w:rPr>
  </w:style>
  <w:style w:type="character" w:customStyle="1" w:styleId="20">
    <w:name w:val="标题 2 字符"/>
    <w:link w:val="2"/>
    <w:rsid w:val="00861BCC"/>
    <w:rPr>
      <w:rFonts w:ascii="Arial" w:hAnsi="Arial" w:cs="Arial"/>
      <w:sz w:val="28"/>
      <w:szCs w:val="28"/>
    </w:rPr>
  </w:style>
  <w:style w:type="character" w:customStyle="1" w:styleId="30">
    <w:name w:val="标题 3 字符"/>
    <w:link w:val="3"/>
    <w:rsid w:val="00460761"/>
    <w:rPr>
      <w:rFonts w:ascii="Arial" w:eastAsia="MS Mincho" w:hAnsi="Arial" w:cs="Arial"/>
      <w:sz w:val="22"/>
      <w:szCs w:val="22"/>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List Paragraph1"/>
    <w:basedOn w:val="a"/>
    <w:link w:val="15"/>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3">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7"/>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9"/>
      </w:numPr>
      <w:overflowPunct/>
      <w:autoSpaceDE/>
      <w:autoSpaceDN/>
      <w:adjustRightInd/>
      <w:spacing w:after="0"/>
      <w:textAlignment w:val="auto"/>
    </w:pPr>
    <w:rPr>
      <w:szCs w:val="24"/>
      <w:lang w:val="en-US"/>
    </w:rPr>
  </w:style>
  <w:style w:type="character" w:customStyle="1" w:styleId="afe">
    <w:name w:val="批注文字 字符"/>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6">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32"/>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33"/>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7">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jpe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41A10D82-5639-4C6D-AF5C-11E35BD96D77}">
  <ds:schemaRefs>
    <ds:schemaRef ds:uri="http://schemas.openxmlformats.org/officeDocument/2006/bibliography"/>
  </ds:schemaRefs>
</ds:datastoreItem>
</file>

<file path=customXml/itemProps6.xml><?xml version="1.0" encoding="utf-8"?>
<ds:datastoreItem xmlns:ds="http://schemas.openxmlformats.org/officeDocument/2006/customXml" ds:itemID="{40C8A1E4-7A1A-454A-BCD3-30B3344C8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778</TotalTime>
  <Pages>4</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futing@xiaomi.com</dc:creator>
  <cp:keywords>CTPClassification=:VisualMarkings=, CTPClassification=CTP_PUBLIC:VisualMarkings=</cp:keywords>
  <dc:description/>
  <cp:lastModifiedBy>Chilg</cp:lastModifiedBy>
  <cp:revision>44</cp:revision>
  <cp:lastPrinted>2016-05-08T02:33:00Z</cp:lastPrinted>
  <dcterms:created xsi:type="dcterms:W3CDTF">2020-10-21T03:32:00Z</dcterms:created>
  <dcterms:modified xsi:type="dcterms:W3CDTF">2020-10-23T10:45:00Z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ies>
</file>